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0BB" w:rsidRPr="005B3A56" w:rsidRDefault="003824D6" w:rsidP="000D60BB">
      <w:pPr>
        <w:tabs>
          <w:tab w:val="left" w:pos="885"/>
        </w:tabs>
        <w:rPr>
          <w:rFonts w:cs="Arial"/>
        </w:rPr>
      </w:pPr>
      <w:r w:rsidRPr="005B3A56">
        <w:rPr>
          <w:rFonts w:cs="Arial"/>
        </w:rPr>
        <w:tab/>
      </w:r>
    </w:p>
    <w:p w:rsidR="000D60BB" w:rsidRPr="005B3A56" w:rsidRDefault="000D60BB" w:rsidP="000D60BB">
      <w:pPr>
        <w:jc w:val="center"/>
        <w:rPr>
          <w:rFonts w:eastAsia="Calibri" w:cs="Arial"/>
          <w:b/>
          <w:bCs/>
          <w:sz w:val="28"/>
          <w:szCs w:val="28"/>
        </w:rPr>
      </w:pPr>
      <w:r w:rsidRPr="005B3A56">
        <w:rPr>
          <w:rFonts w:eastAsia="Calibri" w:cs="Arial"/>
          <w:b/>
          <w:bCs/>
          <w:sz w:val="28"/>
          <w:szCs w:val="28"/>
        </w:rPr>
        <w:t>Government of the Republic of Malawi</w:t>
      </w:r>
    </w:p>
    <w:p w:rsidR="000D60BB" w:rsidRPr="005B3A56" w:rsidRDefault="000D60BB" w:rsidP="000D60BB">
      <w:pPr>
        <w:jc w:val="center"/>
        <w:rPr>
          <w:rFonts w:cs="Arial"/>
          <w:shd w:val="clear" w:color="auto" w:fill="FFFFFF"/>
        </w:rPr>
      </w:pPr>
    </w:p>
    <w:p w:rsidR="000D60BB" w:rsidRPr="005B3A56" w:rsidRDefault="00E63562" w:rsidP="000D60BB">
      <w:pPr>
        <w:keepNext/>
        <w:keepLines/>
        <w:spacing w:after="45" w:line="240" w:lineRule="auto"/>
        <w:ind w:right="119"/>
        <w:jc w:val="center"/>
        <w:outlineLvl w:val="2"/>
        <w:rPr>
          <w:rFonts w:cs="Arial"/>
          <w:color w:val="000000" w:themeColor="text1"/>
          <w:sz w:val="36"/>
          <w:szCs w:val="36"/>
        </w:rPr>
      </w:pPr>
      <w:r>
        <w:rPr>
          <w:rFonts w:cs="Arial"/>
          <w:b/>
          <w:bCs/>
          <w:color w:val="000000" w:themeColor="text1"/>
          <w:sz w:val="36"/>
          <w:szCs w:val="36"/>
          <w:shd w:val="clear" w:color="auto" w:fill="FFFFFF"/>
        </w:rPr>
        <w:t xml:space="preserve">Roads </w:t>
      </w:r>
      <w:r w:rsidR="00E864B9">
        <w:rPr>
          <w:rFonts w:cs="Arial"/>
          <w:b/>
          <w:bCs/>
          <w:color w:val="000000" w:themeColor="text1"/>
          <w:sz w:val="36"/>
          <w:szCs w:val="36"/>
          <w:shd w:val="clear" w:color="auto" w:fill="FFFFFF"/>
        </w:rPr>
        <w:t>Authorit</w:t>
      </w:r>
      <w:r w:rsidR="000D60BB" w:rsidRPr="005B3A56">
        <w:rPr>
          <w:rFonts w:cs="Arial"/>
          <w:b/>
          <w:bCs/>
          <w:color w:val="000000" w:themeColor="text1"/>
          <w:sz w:val="36"/>
          <w:szCs w:val="36"/>
          <w:shd w:val="clear" w:color="auto" w:fill="FFFFFF"/>
        </w:rPr>
        <w:t>y (Malawi)</w:t>
      </w:r>
    </w:p>
    <w:p w:rsidR="000D60BB" w:rsidRPr="005B3A56" w:rsidRDefault="000D60BB" w:rsidP="000D60BB">
      <w:pPr>
        <w:jc w:val="center"/>
        <w:rPr>
          <w:rFonts w:eastAsia="Calibri" w:cs="Arial"/>
          <w:b/>
          <w:bCs/>
        </w:rPr>
      </w:pPr>
    </w:p>
    <w:p w:rsidR="000D60BB" w:rsidRPr="005B3A56" w:rsidRDefault="000D60BB" w:rsidP="000D60BB">
      <w:pPr>
        <w:jc w:val="center"/>
        <w:rPr>
          <w:rFonts w:eastAsia="Calibri" w:cs="Arial"/>
          <w:color w:val="002060"/>
          <w:sz w:val="28"/>
          <w:szCs w:val="32"/>
        </w:rPr>
      </w:pPr>
      <w:r w:rsidRPr="005B3A56">
        <w:rPr>
          <w:rFonts w:eastAsia="Calibri" w:cs="Arial"/>
          <w:b/>
          <w:bCs/>
          <w:color w:val="002060"/>
          <w:sz w:val="28"/>
          <w:szCs w:val="32"/>
        </w:rPr>
        <w:t>SOUTHERN AFRICA TRADE AND CONNECTIVITY PROJECT (P164847)</w:t>
      </w:r>
    </w:p>
    <w:p w:rsidR="000D60BB" w:rsidRPr="005B3A56" w:rsidRDefault="000D60BB" w:rsidP="000D60BB">
      <w:pPr>
        <w:pStyle w:val="Heading1a"/>
        <w:keepNext w:val="0"/>
        <w:keepLines w:val="0"/>
        <w:tabs>
          <w:tab w:val="clear" w:pos="-720"/>
        </w:tabs>
        <w:suppressAutoHyphens w:val="0"/>
        <w:jc w:val="both"/>
        <w:rPr>
          <w:rFonts w:ascii="Arial" w:hAnsi="Arial" w:cs="Arial"/>
          <w:bCs/>
          <w:smallCaps w:val="0"/>
        </w:rPr>
      </w:pPr>
    </w:p>
    <w:p w:rsidR="000D60BB" w:rsidRPr="005B3A56" w:rsidRDefault="000D60BB" w:rsidP="000D60BB">
      <w:pPr>
        <w:tabs>
          <w:tab w:val="left" w:pos="720"/>
        </w:tabs>
        <w:spacing w:after="0" w:line="240" w:lineRule="auto"/>
        <w:ind w:right="0"/>
        <w:jc w:val="center"/>
        <w:rPr>
          <w:rFonts w:cs="Arial"/>
          <w:b/>
          <w:bCs/>
          <w:smallCaps/>
          <w:color w:val="0070C0"/>
          <w:sz w:val="32"/>
          <w:szCs w:val="20"/>
          <w:lang w:val="en-US"/>
        </w:rPr>
      </w:pPr>
      <w:r w:rsidRPr="005B3A56">
        <w:rPr>
          <w:rFonts w:cs="Arial"/>
          <w:b/>
          <w:bCs/>
          <w:smallCaps/>
          <w:color w:val="0070C0"/>
          <w:sz w:val="32"/>
          <w:szCs w:val="20"/>
          <w:lang w:val="en-US"/>
        </w:rPr>
        <w:t>REQUEST FOR EXPRESSIONS OF INTEREST</w:t>
      </w:r>
    </w:p>
    <w:p w:rsidR="000D60BB" w:rsidRPr="005B3A56" w:rsidRDefault="000D60BB" w:rsidP="000D60BB">
      <w:pPr>
        <w:tabs>
          <w:tab w:val="left" w:pos="720"/>
        </w:tabs>
        <w:spacing w:after="0" w:line="240" w:lineRule="auto"/>
        <w:ind w:right="0"/>
        <w:jc w:val="center"/>
        <w:rPr>
          <w:rFonts w:cs="Arial"/>
          <w:b/>
          <w:bCs/>
          <w:smallCaps/>
          <w:color w:val="0070C0"/>
          <w:sz w:val="32"/>
          <w:szCs w:val="20"/>
          <w:lang w:val="en-US"/>
        </w:rPr>
      </w:pPr>
      <w:r w:rsidRPr="005B3A56">
        <w:rPr>
          <w:rFonts w:cs="Arial"/>
          <w:b/>
          <w:bCs/>
          <w:smallCaps/>
          <w:color w:val="0070C0"/>
          <w:sz w:val="32"/>
          <w:szCs w:val="20"/>
          <w:lang w:val="en-US"/>
        </w:rPr>
        <w:t>(CONSULTING SERVICES – FIRM</w:t>
      </w:r>
      <w:r w:rsidRPr="005B3A56">
        <w:rPr>
          <w:rFonts w:cs="Arial"/>
          <w:b/>
          <w:bCs/>
          <w:smallCaps/>
          <w:color w:val="0070C0"/>
          <w:sz w:val="32"/>
        </w:rPr>
        <w:t>S</w:t>
      </w:r>
      <w:r w:rsidRPr="005B3A56">
        <w:rPr>
          <w:rFonts w:cs="Arial"/>
          <w:b/>
          <w:bCs/>
          <w:smallCaps/>
          <w:color w:val="0070C0"/>
          <w:sz w:val="32"/>
          <w:szCs w:val="20"/>
          <w:lang w:val="en-US"/>
        </w:rPr>
        <w:t xml:space="preserve"> SELECTION)</w:t>
      </w:r>
    </w:p>
    <w:p w:rsidR="00D92D27" w:rsidRPr="005B3A56" w:rsidRDefault="00D92D27" w:rsidP="000D60BB">
      <w:pPr>
        <w:tabs>
          <w:tab w:val="left" w:pos="720"/>
        </w:tabs>
        <w:spacing w:after="0" w:line="240" w:lineRule="auto"/>
        <w:ind w:right="0"/>
        <w:jc w:val="center"/>
        <w:rPr>
          <w:rFonts w:cs="Arial"/>
          <w:b/>
          <w:bCs/>
          <w:smallCaps/>
          <w:color w:val="0070C0"/>
          <w:sz w:val="32"/>
          <w:szCs w:val="20"/>
          <w:lang w:val="en-US"/>
        </w:rPr>
      </w:pPr>
    </w:p>
    <w:p w:rsidR="000D60BB" w:rsidRPr="005B3A56" w:rsidRDefault="000D60BB" w:rsidP="000D60BB">
      <w:pPr>
        <w:pStyle w:val="ChapterNumber"/>
        <w:tabs>
          <w:tab w:val="clear" w:pos="-720"/>
        </w:tabs>
        <w:rPr>
          <w:rFonts w:ascii="Arial" w:hAnsi="Arial" w:cs="Arial"/>
          <w:spacing w:val="-2"/>
        </w:rPr>
      </w:pPr>
    </w:p>
    <w:p w:rsidR="000D60BB" w:rsidRPr="00584977" w:rsidRDefault="00D92D27" w:rsidP="000D60BB">
      <w:pPr>
        <w:suppressAutoHyphens/>
        <w:rPr>
          <w:rFonts w:cs="Arial"/>
          <w:spacing w:val="-2"/>
          <w:sz w:val="24"/>
        </w:rPr>
      </w:pPr>
      <w:r w:rsidRPr="00584977">
        <w:rPr>
          <w:rFonts w:cs="Arial"/>
          <w:b/>
          <w:spacing w:val="-2"/>
          <w:sz w:val="24"/>
        </w:rPr>
        <w:t>Country:</w:t>
      </w:r>
      <w:r w:rsidRPr="00584977">
        <w:rPr>
          <w:rFonts w:cs="Arial"/>
          <w:b/>
          <w:spacing w:val="-2"/>
          <w:sz w:val="24"/>
        </w:rPr>
        <w:tab/>
      </w:r>
      <w:r w:rsidRPr="00584977">
        <w:rPr>
          <w:rFonts w:cs="Arial"/>
          <w:b/>
          <w:spacing w:val="-2"/>
          <w:sz w:val="24"/>
        </w:rPr>
        <w:tab/>
      </w:r>
      <w:r w:rsidRPr="00584977">
        <w:rPr>
          <w:rFonts w:cs="Arial"/>
          <w:b/>
          <w:spacing w:val="-2"/>
          <w:sz w:val="24"/>
        </w:rPr>
        <w:tab/>
      </w:r>
      <w:r w:rsidR="000D60BB" w:rsidRPr="00584977">
        <w:rPr>
          <w:rFonts w:cs="Arial"/>
          <w:spacing w:val="-2"/>
          <w:sz w:val="24"/>
        </w:rPr>
        <w:t>MALAWI</w:t>
      </w:r>
    </w:p>
    <w:p w:rsidR="000D60BB" w:rsidRPr="00584977" w:rsidRDefault="000D60BB" w:rsidP="00B90161">
      <w:pPr>
        <w:spacing w:after="0"/>
        <w:ind w:left="2880" w:hanging="2880"/>
        <w:rPr>
          <w:rFonts w:cs="Arial"/>
          <w:bCs/>
          <w:noProof/>
          <w:sz w:val="24"/>
          <w:lang w:val="en-ZA"/>
        </w:rPr>
      </w:pPr>
      <w:r w:rsidRPr="00584977">
        <w:rPr>
          <w:rFonts w:cs="Arial"/>
          <w:b/>
          <w:spacing w:val="-2"/>
          <w:sz w:val="24"/>
        </w:rPr>
        <w:t>N</w:t>
      </w:r>
      <w:r w:rsidR="00D92D27" w:rsidRPr="00584977">
        <w:rPr>
          <w:rFonts w:cs="Arial"/>
          <w:b/>
          <w:spacing w:val="-2"/>
          <w:sz w:val="24"/>
        </w:rPr>
        <w:t>ame of Project</w:t>
      </w:r>
      <w:r w:rsidRPr="00584977">
        <w:rPr>
          <w:rFonts w:cs="Arial"/>
          <w:b/>
          <w:spacing w:val="-2"/>
          <w:sz w:val="24"/>
        </w:rPr>
        <w:t>:</w:t>
      </w:r>
      <w:r w:rsidRPr="00584977">
        <w:rPr>
          <w:rFonts w:cs="Arial"/>
          <w:b/>
          <w:bCs/>
          <w:noProof/>
          <w:sz w:val="24"/>
          <w:lang w:val="en-ZA"/>
        </w:rPr>
        <w:t xml:space="preserve"> </w:t>
      </w:r>
      <w:r w:rsidRPr="00584977">
        <w:rPr>
          <w:rFonts w:cs="Arial"/>
          <w:b/>
          <w:bCs/>
          <w:noProof/>
          <w:sz w:val="24"/>
          <w:lang w:val="en-ZA"/>
        </w:rPr>
        <w:tab/>
      </w:r>
      <w:r w:rsidRPr="00584977">
        <w:rPr>
          <w:rFonts w:cs="Arial"/>
          <w:bCs/>
          <w:noProof/>
          <w:sz w:val="24"/>
          <w:lang w:val="en-ZA"/>
        </w:rPr>
        <w:t>SOUTHERN AFRICA TRADE AND CONNECTIVITY PROJECT (P164847)</w:t>
      </w:r>
    </w:p>
    <w:p w:rsidR="007B6C59" w:rsidRPr="00584977" w:rsidRDefault="007B6C59" w:rsidP="00B90161">
      <w:pPr>
        <w:spacing w:after="0"/>
        <w:ind w:left="2880" w:hanging="2880"/>
        <w:rPr>
          <w:rFonts w:cs="Arial"/>
          <w:bCs/>
          <w:noProof/>
          <w:sz w:val="24"/>
          <w:lang w:val="en-ZA"/>
        </w:rPr>
      </w:pPr>
    </w:p>
    <w:p w:rsidR="009A2025" w:rsidRPr="00584977" w:rsidRDefault="009A2025" w:rsidP="009A2025">
      <w:pPr>
        <w:pStyle w:val="BodyText"/>
        <w:rPr>
          <w:rFonts w:ascii="Arial" w:hAnsi="Arial" w:cs="Arial"/>
          <w:sz w:val="24"/>
          <w:szCs w:val="24"/>
        </w:rPr>
      </w:pPr>
      <w:r w:rsidRPr="00584977">
        <w:rPr>
          <w:rFonts w:ascii="Arial" w:hAnsi="Arial" w:cs="Arial"/>
          <w:b/>
          <w:sz w:val="24"/>
          <w:szCs w:val="24"/>
        </w:rPr>
        <w:t>Credit No:</w:t>
      </w:r>
      <w:r w:rsidRPr="00584977">
        <w:rPr>
          <w:rFonts w:ascii="Arial" w:hAnsi="Arial" w:cs="Arial"/>
          <w:sz w:val="24"/>
          <w:szCs w:val="24"/>
        </w:rPr>
        <w:t xml:space="preserve"> </w:t>
      </w:r>
      <w:r w:rsidRPr="00584977">
        <w:rPr>
          <w:rFonts w:ascii="Arial" w:hAnsi="Arial" w:cs="Arial"/>
          <w:sz w:val="24"/>
          <w:szCs w:val="24"/>
        </w:rPr>
        <w:tab/>
      </w:r>
      <w:r w:rsidRPr="00584977">
        <w:rPr>
          <w:rFonts w:ascii="Arial" w:hAnsi="Arial" w:cs="Arial"/>
          <w:sz w:val="24"/>
          <w:szCs w:val="24"/>
        </w:rPr>
        <w:tab/>
      </w:r>
      <w:r w:rsidRPr="00584977">
        <w:rPr>
          <w:rFonts w:ascii="Arial" w:hAnsi="Arial" w:cs="Arial"/>
          <w:sz w:val="24"/>
          <w:szCs w:val="24"/>
        </w:rPr>
        <w:tab/>
        <w:t>6870-MW</w:t>
      </w:r>
    </w:p>
    <w:p w:rsidR="009A2025" w:rsidRPr="00584977" w:rsidRDefault="009A2025" w:rsidP="009A2025">
      <w:pPr>
        <w:pStyle w:val="BodyText"/>
        <w:rPr>
          <w:rFonts w:ascii="Arial" w:hAnsi="Arial" w:cs="Arial"/>
          <w:sz w:val="24"/>
          <w:szCs w:val="24"/>
        </w:rPr>
      </w:pPr>
      <w:r w:rsidRPr="00584977">
        <w:rPr>
          <w:rFonts w:ascii="Arial" w:hAnsi="Arial" w:cs="Arial"/>
          <w:b/>
          <w:sz w:val="24"/>
          <w:szCs w:val="24"/>
        </w:rPr>
        <w:t>Grant No:</w:t>
      </w:r>
      <w:r w:rsidRPr="00584977">
        <w:rPr>
          <w:rFonts w:ascii="Arial" w:hAnsi="Arial" w:cs="Arial"/>
          <w:sz w:val="24"/>
          <w:szCs w:val="24"/>
        </w:rPr>
        <w:t xml:space="preserve"> </w:t>
      </w:r>
      <w:r w:rsidRPr="00584977">
        <w:rPr>
          <w:rFonts w:ascii="Arial" w:hAnsi="Arial" w:cs="Arial"/>
          <w:sz w:val="24"/>
          <w:szCs w:val="24"/>
        </w:rPr>
        <w:tab/>
      </w:r>
      <w:r w:rsidRPr="00584977">
        <w:rPr>
          <w:rFonts w:ascii="Arial" w:hAnsi="Arial" w:cs="Arial"/>
          <w:sz w:val="24"/>
          <w:szCs w:val="24"/>
        </w:rPr>
        <w:tab/>
      </w:r>
      <w:r w:rsidRPr="00584977">
        <w:rPr>
          <w:rFonts w:ascii="Arial" w:hAnsi="Arial" w:cs="Arial"/>
          <w:sz w:val="24"/>
          <w:szCs w:val="24"/>
        </w:rPr>
        <w:tab/>
        <w:t>D804-MW</w:t>
      </w:r>
    </w:p>
    <w:p w:rsidR="007B6C59" w:rsidRPr="00584977" w:rsidRDefault="007B6C59" w:rsidP="00B90161">
      <w:pPr>
        <w:pStyle w:val="BodyText"/>
        <w:rPr>
          <w:rFonts w:ascii="Arial" w:hAnsi="Arial" w:cs="Arial"/>
          <w:sz w:val="24"/>
          <w:szCs w:val="24"/>
        </w:rPr>
      </w:pPr>
    </w:p>
    <w:p w:rsidR="00A17303" w:rsidRPr="00584977" w:rsidRDefault="000D60BB" w:rsidP="005C58C1">
      <w:pPr>
        <w:spacing w:after="0"/>
        <w:ind w:left="2880" w:hanging="2880"/>
        <w:rPr>
          <w:rFonts w:cs="Arial"/>
          <w:bCs/>
          <w:noProof/>
          <w:sz w:val="24"/>
          <w:lang w:val="en-ZA"/>
        </w:rPr>
      </w:pPr>
      <w:r w:rsidRPr="00584977">
        <w:rPr>
          <w:rFonts w:cs="Arial"/>
          <w:b/>
          <w:sz w:val="24"/>
        </w:rPr>
        <w:t xml:space="preserve">Assignment Title: </w:t>
      </w:r>
      <w:r w:rsidRPr="00584977">
        <w:rPr>
          <w:rFonts w:cs="Arial"/>
          <w:b/>
          <w:sz w:val="24"/>
        </w:rPr>
        <w:tab/>
      </w:r>
      <w:r w:rsidR="008A4AE7" w:rsidRPr="00584977">
        <w:rPr>
          <w:rFonts w:cs="Arial"/>
          <w:bCs/>
          <w:noProof/>
          <w:sz w:val="24"/>
          <w:lang w:val="en-ZA"/>
        </w:rPr>
        <w:t>CONSULTANCY SERVICES FOR DESIGN REVIEW AND CONSTRUCTION SUPERVISION OF ONE STOP BORDER POST (OSBP) AT MULOZA – MALAWI / MOZAMBIQUE BORDER CROSSING</w:t>
      </w:r>
    </w:p>
    <w:p w:rsidR="00B90161" w:rsidRPr="00584977" w:rsidRDefault="00B90161" w:rsidP="00B90161">
      <w:pPr>
        <w:spacing w:after="0"/>
        <w:ind w:left="2880" w:hanging="2880"/>
        <w:rPr>
          <w:rFonts w:cs="Arial"/>
          <w:bCs/>
          <w:noProof/>
          <w:sz w:val="24"/>
          <w:lang w:val="en-ZA"/>
        </w:rPr>
      </w:pPr>
    </w:p>
    <w:p w:rsidR="000D60BB" w:rsidRPr="00E864B9" w:rsidRDefault="000D60BB" w:rsidP="00E864B9">
      <w:pPr>
        <w:spacing w:after="0"/>
        <w:ind w:left="2880" w:hanging="2880"/>
        <w:rPr>
          <w:rFonts w:cs="Arial"/>
          <w:sz w:val="24"/>
        </w:rPr>
      </w:pPr>
      <w:r w:rsidRPr="00584977">
        <w:rPr>
          <w:rFonts w:cs="Arial"/>
          <w:b/>
          <w:sz w:val="24"/>
        </w:rPr>
        <w:t>Reference No</w:t>
      </w:r>
      <w:r w:rsidRPr="00584977">
        <w:rPr>
          <w:rFonts w:cs="Arial"/>
          <w:sz w:val="24"/>
        </w:rPr>
        <w:t xml:space="preserve">.: </w:t>
      </w:r>
      <w:r w:rsidRPr="00584977">
        <w:rPr>
          <w:rFonts w:cs="Arial"/>
          <w:sz w:val="24"/>
        </w:rPr>
        <w:tab/>
      </w:r>
      <w:r w:rsidR="00E864B9" w:rsidRPr="00E864B9">
        <w:rPr>
          <w:rFonts w:cs="Arial"/>
          <w:sz w:val="24"/>
        </w:rPr>
        <w:t>MW-RA-298936-CS-QCBS</w:t>
      </w:r>
    </w:p>
    <w:p w:rsidR="00B90161" w:rsidRPr="00584977" w:rsidRDefault="00B90161" w:rsidP="00B90161">
      <w:pPr>
        <w:spacing w:after="0"/>
        <w:ind w:left="2880" w:hanging="2880"/>
        <w:rPr>
          <w:rFonts w:cs="Arial"/>
          <w:spacing w:val="-2"/>
          <w:sz w:val="24"/>
        </w:rPr>
      </w:pPr>
    </w:p>
    <w:p w:rsidR="000D60BB" w:rsidRPr="00584977" w:rsidRDefault="000D60BB" w:rsidP="000D60BB">
      <w:pPr>
        <w:suppressAutoHyphens/>
        <w:rPr>
          <w:rFonts w:eastAsia="Calibri" w:cs="Arial"/>
          <w:sz w:val="24"/>
        </w:rPr>
      </w:pPr>
      <w:r w:rsidRPr="00584977">
        <w:rPr>
          <w:rFonts w:eastAsia="Calibri" w:cs="Arial"/>
          <w:sz w:val="24"/>
        </w:rPr>
        <w:t>The Government of Malawi (</w:t>
      </w:r>
      <w:proofErr w:type="spellStart"/>
      <w:r w:rsidRPr="00584977">
        <w:rPr>
          <w:rFonts w:eastAsia="Calibri" w:cs="Arial"/>
          <w:sz w:val="24"/>
        </w:rPr>
        <w:t>GoM</w:t>
      </w:r>
      <w:proofErr w:type="spellEnd"/>
      <w:r w:rsidRPr="00584977">
        <w:rPr>
          <w:rFonts w:eastAsia="Calibri" w:cs="Arial"/>
          <w:sz w:val="24"/>
        </w:rPr>
        <w:t xml:space="preserve">) has </w:t>
      </w:r>
      <w:r w:rsidRPr="00584977">
        <w:rPr>
          <w:rFonts w:cs="Arial"/>
          <w:sz w:val="24"/>
        </w:rPr>
        <w:t>obtained a credit and grant from the International Development Association (IDA) under the Southern Africa Trade and Connectivity Project (</w:t>
      </w:r>
      <w:r w:rsidR="00F22206" w:rsidRPr="00584977">
        <w:rPr>
          <w:rFonts w:cs="Arial"/>
          <w:sz w:val="24"/>
        </w:rPr>
        <w:t>SATCP</w:t>
      </w:r>
      <w:r w:rsidRPr="00584977">
        <w:rPr>
          <w:rFonts w:cs="Arial"/>
          <w:sz w:val="24"/>
        </w:rPr>
        <w:t>) to support efforts to reduce trade costs and time, increase access to improved infrastructure, and increase value chain development in targeted corridors of Malawi and Mozambique</w:t>
      </w:r>
      <w:r w:rsidRPr="00584977">
        <w:rPr>
          <w:rFonts w:eastAsia="Calibri" w:cs="Arial"/>
          <w:sz w:val="24"/>
        </w:rPr>
        <w:t>, and intends to apply part of the proceeds for consulting services.</w:t>
      </w:r>
    </w:p>
    <w:p w:rsidR="00D92D27" w:rsidRPr="00584977" w:rsidRDefault="00D92D27" w:rsidP="000D60BB">
      <w:pPr>
        <w:suppressAutoHyphens/>
        <w:rPr>
          <w:rFonts w:cs="Arial"/>
          <w:color w:val="FF0000"/>
          <w:spacing w:val="-2"/>
          <w:sz w:val="24"/>
        </w:rPr>
      </w:pPr>
    </w:p>
    <w:p w:rsidR="00FA6D84" w:rsidRPr="00584977" w:rsidRDefault="00F22206" w:rsidP="005B3A56">
      <w:pPr>
        <w:pStyle w:val="BodyTextIndent"/>
        <w:spacing w:line="276" w:lineRule="auto"/>
        <w:ind w:left="0"/>
        <w:rPr>
          <w:rFonts w:ascii="Arial" w:hAnsi="Arial" w:cs="Arial"/>
          <w:szCs w:val="24"/>
        </w:rPr>
      </w:pPr>
      <w:r w:rsidRPr="00584977">
        <w:rPr>
          <w:rFonts w:ascii="Arial" w:hAnsi="Arial" w:cs="Arial"/>
          <w:szCs w:val="24"/>
        </w:rPr>
        <w:t xml:space="preserve">In line with component </w:t>
      </w:r>
      <w:r w:rsidR="00FA6D84" w:rsidRPr="00584977">
        <w:rPr>
          <w:rFonts w:ascii="Arial" w:hAnsi="Arial" w:cs="Arial"/>
          <w:szCs w:val="24"/>
        </w:rPr>
        <w:t>one</w:t>
      </w:r>
      <w:r w:rsidRPr="00584977">
        <w:rPr>
          <w:rFonts w:ascii="Arial" w:hAnsi="Arial" w:cs="Arial"/>
          <w:szCs w:val="24"/>
        </w:rPr>
        <w:t xml:space="preserve"> of SATCP, the Government of Malawi t</w:t>
      </w:r>
      <w:r w:rsidR="005B3A56" w:rsidRPr="00584977">
        <w:rPr>
          <w:rFonts w:ascii="Arial" w:hAnsi="Arial" w:cs="Arial"/>
          <w:szCs w:val="24"/>
        </w:rPr>
        <w:t xml:space="preserve">hrough the Roads Authority </w:t>
      </w:r>
      <w:r w:rsidRPr="00584977">
        <w:rPr>
          <w:rFonts w:ascii="Arial" w:hAnsi="Arial" w:cs="Arial"/>
          <w:szCs w:val="24"/>
        </w:rPr>
        <w:t xml:space="preserve">intends to use resources from the World Bank towards the cost of undertaking a </w:t>
      </w:r>
      <w:r w:rsidR="00FA6D84" w:rsidRPr="00584977">
        <w:rPr>
          <w:rFonts w:ascii="Arial" w:hAnsi="Arial" w:cs="Arial"/>
          <w:szCs w:val="24"/>
        </w:rPr>
        <w:t xml:space="preserve">Design Review and Construction Supervision of One Stop Border Post (OSBP) at Muloza – Malawi/Mozambique Border Crossing. </w:t>
      </w:r>
    </w:p>
    <w:p w:rsidR="00FA6D84" w:rsidRPr="00584977" w:rsidRDefault="00FA6D84" w:rsidP="00FA6D84">
      <w:pPr>
        <w:keepNext/>
        <w:rPr>
          <w:rFonts w:cs="Arial"/>
          <w:sz w:val="24"/>
        </w:rPr>
      </w:pPr>
    </w:p>
    <w:p w:rsidR="000E0BE3" w:rsidRPr="00584977" w:rsidRDefault="006D3C05" w:rsidP="000E0BE3">
      <w:pPr>
        <w:keepNext/>
        <w:rPr>
          <w:rFonts w:cs="Arial"/>
          <w:sz w:val="24"/>
        </w:rPr>
      </w:pPr>
      <w:r w:rsidRPr="00584977">
        <w:rPr>
          <w:rFonts w:cs="Arial"/>
          <w:sz w:val="24"/>
        </w:rPr>
        <w:t xml:space="preserve">Trade and regional integration are central to southern Africa's recovery from the impacts of the COVID-19 pandemic. As the world experiences a crisis of unprecedented proportions, </w:t>
      </w:r>
      <w:r w:rsidRPr="00584977">
        <w:rPr>
          <w:rFonts w:cs="Arial"/>
          <w:sz w:val="24"/>
        </w:rPr>
        <w:lastRenderedPageBreak/>
        <w:t xml:space="preserve">the region is being affected by supply disruptions and declines in trade flows, export prices, fiscal shortfall and capital outflows. Malawi and Mozambique are no exceptions. </w:t>
      </w:r>
    </w:p>
    <w:p w:rsidR="000E0BE3" w:rsidRPr="00584977" w:rsidRDefault="000E0BE3" w:rsidP="000E0BE3">
      <w:pPr>
        <w:keepNext/>
        <w:rPr>
          <w:rFonts w:cs="Arial"/>
          <w:sz w:val="24"/>
        </w:rPr>
      </w:pPr>
    </w:p>
    <w:p w:rsidR="000E0BE3" w:rsidRPr="00584977" w:rsidRDefault="000E0BE3" w:rsidP="00FA6D84">
      <w:pPr>
        <w:keepNext/>
        <w:rPr>
          <w:rFonts w:cs="Arial"/>
          <w:sz w:val="24"/>
        </w:rPr>
      </w:pPr>
      <w:r w:rsidRPr="00584977">
        <w:rPr>
          <w:rFonts w:cs="Arial"/>
          <w:sz w:val="24"/>
        </w:rPr>
        <w:t xml:space="preserve">For </w:t>
      </w:r>
      <w:r w:rsidR="00DB3065" w:rsidRPr="00584977">
        <w:rPr>
          <w:rFonts w:cs="Arial"/>
          <w:sz w:val="24"/>
        </w:rPr>
        <w:t>both countries</w:t>
      </w:r>
      <w:r w:rsidRPr="00584977">
        <w:rPr>
          <w:rFonts w:cs="Arial"/>
          <w:sz w:val="24"/>
        </w:rPr>
        <w:t xml:space="preserve">, it is particularly important to strengthen regional trade and economic links through a spatial focus on Mozambique's economic corridors by reducing trade costs. One of the corridors is Beira Corridor and due </w:t>
      </w:r>
      <w:r w:rsidR="00DB3065" w:rsidRPr="00584977">
        <w:rPr>
          <w:rFonts w:cs="Arial"/>
          <w:sz w:val="24"/>
        </w:rPr>
        <w:t xml:space="preserve">to its </w:t>
      </w:r>
      <w:r w:rsidRPr="00584977">
        <w:rPr>
          <w:rFonts w:cs="Arial"/>
          <w:sz w:val="24"/>
        </w:rPr>
        <w:t xml:space="preserve">improvements of road infrastructure in Mozambique, Muloza is now one of the fastest growing border points in Malawi. </w:t>
      </w:r>
      <w:r w:rsidR="00DB3065" w:rsidRPr="00584977">
        <w:rPr>
          <w:rFonts w:cs="Arial"/>
          <w:sz w:val="24"/>
        </w:rPr>
        <w:t>For Malawi, Beira is one of the two corridors that feature the closest and potentially cheapest routes to the sea. It is therefore a critical option for access to regional and global markets. Strengthening regional integration can increase trade and investment, contributing in turn to structural transformation, job creation and poverty reduction in southern Africa.</w:t>
      </w:r>
    </w:p>
    <w:p w:rsidR="006D3C05" w:rsidRPr="00584977" w:rsidRDefault="006D3C05" w:rsidP="00375287">
      <w:pPr>
        <w:suppressAutoHyphens/>
        <w:rPr>
          <w:rFonts w:eastAsia="Calibri" w:cs="Arial"/>
          <w:sz w:val="24"/>
          <w:highlight w:val="yellow"/>
        </w:rPr>
      </w:pPr>
    </w:p>
    <w:p w:rsidR="005D3F07" w:rsidRPr="00584977" w:rsidRDefault="000D60BB" w:rsidP="00DB3065">
      <w:pPr>
        <w:suppressAutoHyphens/>
        <w:rPr>
          <w:rFonts w:eastAsia="Calibri" w:cs="Arial"/>
          <w:sz w:val="24"/>
        </w:rPr>
      </w:pPr>
      <w:r w:rsidRPr="00584977">
        <w:rPr>
          <w:rFonts w:eastAsia="Calibri" w:cs="Arial"/>
          <w:sz w:val="24"/>
        </w:rPr>
        <w:t>The consulting ser</w:t>
      </w:r>
      <w:r w:rsidR="005C58C1" w:rsidRPr="00584977">
        <w:rPr>
          <w:rFonts w:eastAsia="Calibri" w:cs="Arial"/>
          <w:sz w:val="24"/>
        </w:rPr>
        <w:t>vices (“the Services”) include c</w:t>
      </w:r>
      <w:r w:rsidRPr="00584977">
        <w:rPr>
          <w:rFonts w:eastAsia="Calibri" w:cs="Arial"/>
          <w:sz w:val="24"/>
        </w:rPr>
        <w:t xml:space="preserve">onsultancy to </w:t>
      </w:r>
      <w:r w:rsidR="005C58C1" w:rsidRPr="00584977">
        <w:rPr>
          <w:rFonts w:eastAsia="Calibri" w:cs="Arial"/>
          <w:sz w:val="24"/>
        </w:rPr>
        <w:t xml:space="preserve">undertake a design review, pre-contract services and construction supervision and contract administration, quality assurance, implementation and compliance monitoring of the project Environmental and Social Management Plan for the </w:t>
      </w:r>
      <w:r w:rsidR="00DB3065" w:rsidRPr="00584977">
        <w:rPr>
          <w:rFonts w:eastAsia="Calibri" w:cs="Arial"/>
          <w:sz w:val="24"/>
        </w:rPr>
        <w:t>construction of Muloza – Malawi/Mozambique Border Crossing.</w:t>
      </w:r>
    </w:p>
    <w:p w:rsidR="00DB3065" w:rsidRPr="00584977" w:rsidRDefault="00DB3065" w:rsidP="00DB3065">
      <w:pPr>
        <w:suppressAutoHyphens/>
        <w:rPr>
          <w:rFonts w:eastAsia="Calibri" w:cs="Arial"/>
          <w:sz w:val="24"/>
        </w:rPr>
      </w:pPr>
    </w:p>
    <w:p w:rsidR="00F22206" w:rsidRPr="00584977" w:rsidRDefault="00F22206" w:rsidP="00F22206">
      <w:pPr>
        <w:suppressAutoHyphens/>
        <w:rPr>
          <w:rFonts w:cs="Arial"/>
          <w:spacing w:val="-2"/>
          <w:sz w:val="24"/>
        </w:rPr>
      </w:pPr>
      <w:r w:rsidRPr="00584977">
        <w:rPr>
          <w:rFonts w:cs="Arial"/>
          <w:sz w:val="24"/>
        </w:rPr>
        <w:t xml:space="preserve">The Roads Authority </w:t>
      </w:r>
      <w:r w:rsidRPr="00584977">
        <w:rPr>
          <w:rFonts w:cs="Arial"/>
          <w:spacing w:val="-2"/>
          <w:sz w:val="24"/>
        </w:rPr>
        <w:t xml:space="preserve">now invites eligible consulting firms (“Consultants”) to indicate their interest in providing the Services. Interested Consultants should provide information demonstrating that they have the required qualifications and relevant experience to perform the Services. The shortlisting criteria are: </w:t>
      </w:r>
    </w:p>
    <w:p w:rsidR="00F22206" w:rsidRPr="00584977" w:rsidRDefault="00F22206" w:rsidP="00F22206">
      <w:pPr>
        <w:pStyle w:val="ListParagraph"/>
        <w:spacing w:before="0" w:after="160" w:line="276" w:lineRule="auto"/>
        <w:ind w:left="720"/>
        <w:rPr>
          <w:rFonts w:cs="Arial"/>
          <w:b w:val="0"/>
          <w:szCs w:val="24"/>
          <w:lang w:eastAsia="en-GB"/>
        </w:rPr>
      </w:pPr>
    </w:p>
    <w:p w:rsidR="00F22206" w:rsidRPr="00584977" w:rsidRDefault="00F22206" w:rsidP="00F22206">
      <w:pPr>
        <w:pStyle w:val="ListParagraph"/>
        <w:numPr>
          <w:ilvl w:val="0"/>
          <w:numId w:val="21"/>
        </w:numPr>
        <w:spacing w:before="0" w:after="160" w:line="276" w:lineRule="auto"/>
        <w:rPr>
          <w:rFonts w:cs="Arial"/>
          <w:b w:val="0"/>
          <w:szCs w:val="24"/>
          <w:lang w:eastAsia="en-GB"/>
        </w:rPr>
      </w:pPr>
      <w:r w:rsidRPr="00584977">
        <w:rPr>
          <w:rFonts w:cs="Arial"/>
          <w:b w:val="0"/>
          <w:color w:val="303030"/>
          <w:szCs w:val="24"/>
          <w:lang w:val="en-US"/>
        </w:rPr>
        <w:t>Core business of the firm(s) and years in business.</w:t>
      </w:r>
    </w:p>
    <w:p w:rsidR="00F22206" w:rsidRPr="00584977" w:rsidRDefault="00F22206" w:rsidP="00F22206">
      <w:pPr>
        <w:pStyle w:val="ListParagraph"/>
        <w:spacing w:before="0" w:after="160" w:line="276" w:lineRule="auto"/>
        <w:ind w:left="720"/>
        <w:rPr>
          <w:rFonts w:cs="Arial"/>
          <w:b w:val="0"/>
          <w:szCs w:val="24"/>
          <w:lang w:eastAsia="en-GB"/>
        </w:rPr>
      </w:pPr>
    </w:p>
    <w:p w:rsidR="00F22206" w:rsidRPr="00584977" w:rsidRDefault="00F22206" w:rsidP="00F22206">
      <w:pPr>
        <w:pStyle w:val="ListParagraph"/>
        <w:numPr>
          <w:ilvl w:val="0"/>
          <w:numId w:val="21"/>
        </w:numPr>
        <w:spacing w:before="0" w:after="160" w:line="276" w:lineRule="auto"/>
        <w:rPr>
          <w:rFonts w:cs="Arial"/>
          <w:b w:val="0"/>
          <w:szCs w:val="24"/>
          <w:lang w:eastAsia="en-GB"/>
        </w:rPr>
      </w:pPr>
      <w:r w:rsidRPr="00584977">
        <w:rPr>
          <w:rFonts w:cs="Arial"/>
          <w:b w:val="0"/>
          <w:color w:val="303030"/>
          <w:szCs w:val="24"/>
          <w:lang w:val="en-US"/>
        </w:rPr>
        <w:t>Relevant experience, which should specifically include the following:</w:t>
      </w:r>
    </w:p>
    <w:p w:rsidR="00440E98" w:rsidRPr="00C07C59" w:rsidRDefault="00440E98" w:rsidP="00440E98">
      <w:pPr>
        <w:pStyle w:val="ListParagraph"/>
        <w:numPr>
          <w:ilvl w:val="1"/>
          <w:numId w:val="23"/>
        </w:numPr>
        <w:spacing w:before="0" w:after="0" w:line="240" w:lineRule="auto"/>
        <w:rPr>
          <w:rFonts w:cs="Arial"/>
          <w:b w:val="0"/>
          <w:color w:val="000000" w:themeColor="text1"/>
          <w:szCs w:val="24"/>
          <w:lang w:eastAsia="en-GB"/>
        </w:rPr>
      </w:pPr>
      <w:r w:rsidRPr="00440E98">
        <w:rPr>
          <w:rFonts w:cs="Arial"/>
          <w:b w:val="0"/>
          <w:color w:val="000000" w:themeColor="text1"/>
          <w:szCs w:val="24"/>
          <w:lang w:eastAsia="en-GB"/>
        </w:rPr>
        <w:t xml:space="preserve">Experience in design </w:t>
      </w:r>
      <w:r w:rsidRPr="00C07C59">
        <w:rPr>
          <w:rFonts w:cs="Arial"/>
          <w:b w:val="0"/>
          <w:color w:val="000000" w:themeColor="text1"/>
          <w:szCs w:val="24"/>
          <w:lang w:eastAsia="en-GB"/>
        </w:rPr>
        <w:t xml:space="preserve">validation and review and in supervision of </w:t>
      </w:r>
      <w:r w:rsidR="00C07C59" w:rsidRPr="00C07C59">
        <w:rPr>
          <w:rFonts w:cs="Arial"/>
          <w:b w:val="0"/>
          <w:color w:val="000000" w:themeColor="text1"/>
          <w:szCs w:val="24"/>
          <w:lang w:eastAsia="en-GB"/>
        </w:rPr>
        <w:t>commercial buildings of similar nature.</w:t>
      </w:r>
    </w:p>
    <w:p w:rsidR="00884012" w:rsidRPr="00440E98" w:rsidRDefault="00884012" w:rsidP="00884012">
      <w:pPr>
        <w:pStyle w:val="ListParagraph"/>
        <w:numPr>
          <w:ilvl w:val="1"/>
          <w:numId w:val="23"/>
        </w:numPr>
        <w:spacing w:before="0" w:after="160" w:line="276" w:lineRule="auto"/>
        <w:rPr>
          <w:rFonts w:cs="Arial"/>
          <w:b w:val="0"/>
          <w:color w:val="000000" w:themeColor="text1"/>
          <w:szCs w:val="24"/>
          <w:lang w:eastAsia="en-GB"/>
        </w:rPr>
      </w:pPr>
      <w:r w:rsidRPr="00C07C59">
        <w:rPr>
          <w:rFonts w:cs="Arial"/>
          <w:b w:val="0"/>
          <w:color w:val="000000" w:themeColor="text1"/>
          <w:szCs w:val="24"/>
          <w:lang w:eastAsia="en-GB"/>
        </w:rPr>
        <w:t>Experience in preparation of</w:t>
      </w:r>
      <w:r w:rsidRPr="00584977">
        <w:rPr>
          <w:rFonts w:cs="Arial"/>
          <w:b w:val="0"/>
          <w:color w:val="000000" w:themeColor="text1"/>
          <w:szCs w:val="24"/>
          <w:lang w:eastAsia="en-GB"/>
        </w:rPr>
        <w:t xml:space="preserve"> bidding documents, bidding process management, </w:t>
      </w:r>
      <w:r w:rsidRPr="00440E98">
        <w:rPr>
          <w:rFonts w:cs="Arial"/>
          <w:b w:val="0"/>
          <w:color w:val="000000" w:themeColor="text1"/>
          <w:szCs w:val="24"/>
          <w:lang w:eastAsia="en-GB"/>
        </w:rPr>
        <w:t>evaluation of bids and selection of contractors</w:t>
      </w:r>
      <w:r w:rsidR="00C07C59">
        <w:rPr>
          <w:rFonts w:cs="Arial"/>
          <w:b w:val="0"/>
          <w:color w:val="000000" w:themeColor="text1"/>
          <w:szCs w:val="24"/>
          <w:lang w:eastAsia="en-GB"/>
        </w:rPr>
        <w:t>.</w:t>
      </w:r>
    </w:p>
    <w:p w:rsidR="00726381" w:rsidRPr="00440E98" w:rsidRDefault="00726381" w:rsidP="00884012">
      <w:pPr>
        <w:pStyle w:val="ListParagraph"/>
        <w:numPr>
          <w:ilvl w:val="1"/>
          <w:numId w:val="23"/>
        </w:numPr>
        <w:spacing w:before="0" w:after="160" w:line="276" w:lineRule="auto"/>
        <w:jc w:val="left"/>
        <w:rPr>
          <w:rFonts w:cs="Arial"/>
          <w:b w:val="0"/>
          <w:szCs w:val="24"/>
          <w:lang w:eastAsia="en-GB"/>
        </w:rPr>
      </w:pPr>
      <w:r w:rsidRPr="00440E98">
        <w:rPr>
          <w:rFonts w:cs="Arial"/>
          <w:b w:val="0"/>
          <w:color w:val="000000" w:themeColor="text1"/>
          <w:szCs w:val="24"/>
          <w:lang w:eastAsia="en-GB"/>
        </w:rPr>
        <w:t>Experience in Monitoring the Implementation of R</w:t>
      </w:r>
      <w:r w:rsidR="00E07C4A" w:rsidRPr="00440E98">
        <w:rPr>
          <w:rFonts w:cs="Arial"/>
          <w:b w:val="0"/>
          <w:color w:val="000000" w:themeColor="text1"/>
          <w:szCs w:val="24"/>
          <w:lang w:eastAsia="en-GB"/>
        </w:rPr>
        <w:t xml:space="preserve">esettlement </w:t>
      </w:r>
      <w:r w:rsidRPr="00440E98">
        <w:rPr>
          <w:rFonts w:cs="Arial"/>
          <w:b w:val="0"/>
          <w:color w:val="000000" w:themeColor="text1"/>
          <w:szCs w:val="24"/>
          <w:lang w:eastAsia="en-GB"/>
        </w:rPr>
        <w:t>A</w:t>
      </w:r>
      <w:r w:rsidR="00E07C4A" w:rsidRPr="00440E98">
        <w:rPr>
          <w:rFonts w:cs="Arial"/>
          <w:b w:val="0"/>
          <w:color w:val="000000" w:themeColor="text1"/>
          <w:szCs w:val="24"/>
          <w:lang w:eastAsia="en-GB"/>
        </w:rPr>
        <w:t xml:space="preserve">ction </w:t>
      </w:r>
      <w:r w:rsidRPr="00440E98">
        <w:rPr>
          <w:rFonts w:cs="Arial"/>
          <w:b w:val="0"/>
          <w:color w:val="000000" w:themeColor="text1"/>
          <w:szCs w:val="24"/>
          <w:lang w:eastAsia="en-GB"/>
        </w:rPr>
        <w:t>P</w:t>
      </w:r>
      <w:r w:rsidR="00E07C4A" w:rsidRPr="00440E98">
        <w:rPr>
          <w:rFonts w:cs="Arial"/>
          <w:b w:val="0"/>
          <w:color w:val="000000" w:themeColor="text1"/>
          <w:szCs w:val="24"/>
          <w:lang w:eastAsia="en-GB"/>
        </w:rPr>
        <w:t xml:space="preserve">lans </w:t>
      </w:r>
      <w:r w:rsidRPr="00440E98">
        <w:rPr>
          <w:rFonts w:cs="Arial"/>
          <w:b w:val="0"/>
          <w:color w:val="000000" w:themeColor="text1"/>
          <w:szCs w:val="24"/>
          <w:lang w:eastAsia="en-GB"/>
        </w:rPr>
        <w:t xml:space="preserve">and ESHS </w:t>
      </w:r>
      <w:r w:rsidRPr="00440E98">
        <w:rPr>
          <w:rFonts w:cs="Arial"/>
          <w:b w:val="0"/>
          <w:szCs w:val="24"/>
          <w:lang w:eastAsia="en-GB"/>
        </w:rPr>
        <w:t>Management Strategies and Implementation Plans (ESHS-MSIP)</w:t>
      </w:r>
    </w:p>
    <w:p w:rsidR="00F22206" w:rsidRPr="00440E98" w:rsidRDefault="00F22206" w:rsidP="00F22206">
      <w:pPr>
        <w:pStyle w:val="ListParagraph"/>
        <w:numPr>
          <w:ilvl w:val="1"/>
          <w:numId w:val="23"/>
        </w:numPr>
        <w:spacing w:before="0" w:after="160" w:line="276" w:lineRule="auto"/>
        <w:rPr>
          <w:rFonts w:cs="Arial"/>
          <w:b w:val="0"/>
          <w:szCs w:val="24"/>
          <w:lang w:eastAsia="en-GB"/>
        </w:rPr>
      </w:pPr>
      <w:r w:rsidRPr="00440E98">
        <w:rPr>
          <w:rFonts w:cs="Arial"/>
          <w:b w:val="0"/>
          <w:color w:val="303030"/>
          <w:szCs w:val="24"/>
          <w:lang w:val="en-US"/>
        </w:rPr>
        <w:t>Experience in similar assignment in the Sub-Saharan African region or any other region with similar environment</w:t>
      </w:r>
      <w:r w:rsidR="00C07C59">
        <w:rPr>
          <w:rFonts w:cs="Arial"/>
          <w:b w:val="0"/>
          <w:color w:val="303030"/>
          <w:szCs w:val="24"/>
          <w:lang w:val="en-US"/>
        </w:rPr>
        <w:t>.</w:t>
      </w:r>
    </w:p>
    <w:p w:rsidR="00F22206" w:rsidRPr="00584977" w:rsidRDefault="00F22206" w:rsidP="00F22206">
      <w:pPr>
        <w:pStyle w:val="ListParagraph"/>
        <w:spacing w:before="0" w:after="160" w:line="276" w:lineRule="auto"/>
        <w:ind w:left="1440"/>
        <w:rPr>
          <w:rFonts w:cs="Arial"/>
          <w:b w:val="0"/>
          <w:szCs w:val="24"/>
          <w:lang w:eastAsia="en-GB"/>
        </w:rPr>
      </w:pPr>
    </w:p>
    <w:p w:rsidR="00F22206" w:rsidRPr="00584977" w:rsidRDefault="00F22206" w:rsidP="00F22206">
      <w:pPr>
        <w:pStyle w:val="ListParagraph"/>
        <w:numPr>
          <w:ilvl w:val="0"/>
          <w:numId w:val="21"/>
        </w:numPr>
        <w:spacing w:before="0" w:after="160" w:line="276" w:lineRule="auto"/>
        <w:rPr>
          <w:rFonts w:cs="Arial"/>
          <w:b w:val="0"/>
          <w:szCs w:val="24"/>
          <w:lang w:eastAsia="en-GB"/>
        </w:rPr>
      </w:pPr>
      <w:r w:rsidRPr="00584977">
        <w:rPr>
          <w:rFonts w:cs="Arial"/>
          <w:b w:val="0"/>
          <w:color w:val="303030"/>
          <w:szCs w:val="24"/>
          <w:lang w:val="en-US"/>
        </w:rPr>
        <w:t>Technical and Managerial capability of the firm (Provide only the structure of the organization, general qualifications. and number of key staff. Do not provide CV of the staff). Key Experts will not be evaluated at the short-listing stage.</w:t>
      </w:r>
    </w:p>
    <w:p w:rsidR="00F22206" w:rsidRPr="00584977" w:rsidRDefault="00F22206" w:rsidP="00F22206">
      <w:pPr>
        <w:pStyle w:val="ListParagraph"/>
        <w:spacing w:before="0" w:after="160" w:line="276" w:lineRule="auto"/>
        <w:ind w:left="720"/>
        <w:rPr>
          <w:rFonts w:cs="Arial"/>
          <w:b w:val="0"/>
          <w:szCs w:val="24"/>
          <w:lang w:eastAsia="en-GB"/>
        </w:rPr>
      </w:pPr>
    </w:p>
    <w:p w:rsidR="00F22206" w:rsidRPr="00584977" w:rsidRDefault="00F22206" w:rsidP="00F22206">
      <w:pPr>
        <w:spacing w:after="160"/>
        <w:rPr>
          <w:rFonts w:cs="Arial"/>
          <w:sz w:val="24"/>
          <w:lang w:eastAsia="en-GB"/>
        </w:rPr>
      </w:pPr>
      <w:r w:rsidRPr="00584977">
        <w:rPr>
          <w:rFonts w:cs="Arial"/>
          <w:sz w:val="24"/>
          <w:lang w:eastAsia="en-GB"/>
        </w:rPr>
        <w:t>Interested consultants should provide only reference which are responding to the shortlisting Criteria.</w:t>
      </w:r>
    </w:p>
    <w:p w:rsidR="00F22206" w:rsidRPr="00584977" w:rsidRDefault="00F22206" w:rsidP="00F22206">
      <w:pPr>
        <w:suppressAutoHyphens/>
        <w:rPr>
          <w:rFonts w:cs="Arial"/>
          <w:spacing w:val="-2"/>
          <w:sz w:val="24"/>
        </w:rPr>
      </w:pPr>
      <w:r w:rsidRPr="00584977">
        <w:rPr>
          <w:rFonts w:cs="Arial"/>
          <w:spacing w:val="-2"/>
          <w:sz w:val="24"/>
        </w:rPr>
        <w:lastRenderedPageBreak/>
        <w:t xml:space="preserve">The attention of interested Consultants is drawn to Section III, paragraphs, 3.14, 3.16, and 3.17 of the World Bank’s “Procurement Regulations for IPF Borrowers” </w:t>
      </w:r>
      <w:r w:rsidRPr="00584977">
        <w:rPr>
          <w:rFonts w:cs="Arial"/>
          <w:sz w:val="24"/>
        </w:rPr>
        <w:t xml:space="preserve">dated November 2020 </w:t>
      </w:r>
      <w:r w:rsidRPr="00584977">
        <w:rPr>
          <w:rFonts w:cs="Arial"/>
          <w:spacing w:val="-2"/>
          <w:sz w:val="24"/>
        </w:rPr>
        <w:t>(“Procurement Regulations”), setting forth the World Bank’s policy on conflict of interest.</w:t>
      </w:r>
    </w:p>
    <w:p w:rsidR="00F22206" w:rsidRPr="00584977" w:rsidRDefault="00F22206" w:rsidP="00F22206">
      <w:pPr>
        <w:suppressAutoHyphens/>
        <w:rPr>
          <w:rFonts w:cs="Arial"/>
          <w:spacing w:val="-2"/>
          <w:sz w:val="24"/>
        </w:rPr>
      </w:pPr>
      <w:r w:rsidRPr="00584977">
        <w:rPr>
          <w:rFonts w:cs="Arial"/>
          <w:spacing w:val="-2"/>
          <w:sz w:val="24"/>
        </w:rPr>
        <w:t xml:space="preserve">  </w:t>
      </w:r>
    </w:p>
    <w:p w:rsidR="00F22206" w:rsidRPr="00584977" w:rsidRDefault="00F22206" w:rsidP="00F22206">
      <w:pPr>
        <w:suppressAutoHyphens/>
        <w:rPr>
          <w:rFonts w:cs="Arial"/>
          <w:sz w:val="24"/>
        </w:rPr>
      </w:pPr>
      <w:r w:rsidRPr="00584977">
        <w:rPr>
          <w:rFonts w:cs="Arial"/>
          <w:spacing w:val="-2"/>
          <w:sz w:val="24"/>
        </w:rPr>
        <w:t>Consultants may associate with other firms to enhance their qualifications</w:t>
      </w:r>
      <w:r w:rsidRPr="00584977">
        <w:rPr>
          <w:rFonts w:cs="Arial"/>
          <w:sz w:val="24"/>
        </w:rPr>
        <w:t>, but should indicate clearly whether the association is in the form of a joint venture and/or a sub-consultancy. In the case of a joint venture, all the partners in the joint venture shall be jointly and severally liable for the entire contract, if selected.</w:t>
      </w:r>
    </w:p>
    <w:p w:rsidR="00F22206" w:rsidRPr="00584977" w:rsidRDefault="00F22206" w:rsidP="00F22206">
      <w:pPr>
        <w:suppressAutoHyphens/>
        <w:rPr>
          <w:rFonts w:cs="Arial"/>
          <w:spacing w:val="-2"/>
          <w:sz w:val="24"/>
        </w:rPr>
      </w:pPr>
    </w:p>
    <w:p w:rsidR="00F22206" w:rsidRPr="00584977" w:rsidRDefault="00F22206" w:rsidP="00F22206">
      <w:pPr>
        <w:suppressAutoHyphens/>
        <w:rPr>
          <w:rFonts w:cs="Arial"/>
          <w:color w:val="000000" w:themeColor="text1"/>
          <w:spacing w:val="-2"/>
          <w:sz w:val="24"/>
        </w:rPr>
      </w:pPr>
      <w:r w:rsidRPr="00584977">
        <w:rPr>
          <w:rFonts w:cs="Arial"/>
          <w:spacing w:val="-2"/>
          <w:sz w:val="24"/>
        </w:rPr>
        <w:t xml:space="preserve">A Consultant will be selected in accordance with </w:t>
      </w:r>
      <w:r w:rsidRPr="00584977">
        <w:rPr>
          <w:rFonts w:cs="Arial"/>
          <w:color w:val="000000" w:themeColor="text1"/>
          <w:spacing w:val="-2"/>
          <w:sz w:val="24"/>
        </w:rPr>
        <w:t>the Quality Cost Based Selection (QCBS) method set out in the Procurement Regulations.</w:t>
      </w:r>
    </w:p>
    <w:p w:rsidR="00F22206" w:rsidRPr="00584977" w:rsidRDefault="00F22206" w:rsidP="00F22206">
      <w:pPr>
        <w:suppressAutoHyphens/>
        <w:rPr>
          <w:rFonts w:cs="Arial"/>
          <w:color w:val="000000" w:themeColor="text1"/>
          <w:spacing w:val="-2"/>
          <w:sz w:val="24"/>
        </w:rPr>
      </w:pPr>
    </w:p>
    <w:p w:rsidR="00F22206" w:rsidRPr="00584977" w:rsidRDefault="00F22206" w:rsidP="00F22206">
      <w:pPr>
        <w:suppressAutoHyphens/>
        <w:spacing w:after="0"/>
        <w:ind w:right="0"/>
        <w:rPr>
          <w:rFonts w:cs="Arial"/>
          <w:spacing w:val="-2"/>
          <w:sz w:val="24"/>
        </w:rPr>
      </w:pPr>
      <w:r w:rsidRPr="00584977">
        <w:rPr>
          <w:rFonts w:cs="Arial"/>
          <w:spacing w:val="-2"/>
          <w:sz w:val="24"/>
        </w:rPr>
        <w:t xml:space="preserve">Terms of Reference (TORs) for the assignment can be downloaded from the following website </w:t>
      </w:r>
      <w:hyperlink r:id="rId7" w:history="1">
        <w:r w:rsidRPr="00584977">
          <w:rPr>
            <w:rStyle w:val="Hyperlink"/>
            <w:rFonts w:cs="Arial"/>
            <w:spacing w:val="-2"/>
            <w:sz w:val="24"/>
          </w:rPr>
          <w:t>www.ra.org.mw</w:t>
        </w:r>
      </w:hyperlink>
      <w:r w:rsidRPr="00584977">
        <w:rPr>
          <w:rFonts w:cs="Arial"/>
          <w:spacing w:val="-2"/>
          <w:sz w:val="24"/>
        </w:rPr>
        <w:t xml:space="preserve"> and further information can be obtained at the address below during office hours from 07:30 to 12:00 hours and 13:00 to 16:30 hours, local time</w:t>
      </w:r>
    </w:p>
    <w:p w:rsidR="00F22206" w:rsidRPr="00584977" w:rsidRDefault="00F22206" w:rsidP="00F22206">
      <w:pPr>
        <w:suppressAutoHyphens/>
        <w:spacing w:after="0"/>
        <w:ind w:right="0"/>
        <w:rPr>
          <w:rFonts w:cs="Arial"/>
          <w:spacing w:val="-2"/>
          <w:sz w:val="24"/>
        </w:rPr>
      </w:pPr>
    </w:p>
    <w:p w:rsidR="00F22206" w:rsidRPr="00584977" w:rsidRDefault="00F22206" w:rsidP="00F22206">
      <w:pPr>
        <w:suppressAutoHyphens/>
        <w:rPr>
          <w:rFonts w:cs="Arial"/>
          <w:spacing w:val="-2"/>
          <w:sz w:val="24"/>
        </w:rPr>
      </w:pPr>
      <w:r w:rsidRPr="00C07C59">
        <w:rPr>
          <w:rFonts w:cs="Arial"/>
          <w:spacing w:val="-2"/>
          <w:sz w:val="24"/>
        </w:rPr>
        <w:t xml:space="preserve">Expressions </w:t>
      </w:r>
      <w:r w:rsidR="0099453B" w:rsidRPr="00C07C59">
        <w:rPr>
          <w:rFonts w:cs="Arial"/>
          <w:spacing w:val="-2"/>
          <w:sz w:val="24"/>
        </w:rPr>
        <w:t xml:space="preserve">Of </w:t>
      </w:r>
      <w:r w:rsidRPr="00C07C59">
        <w:rPr>
          <w:rFonts w:cs="Arial"/>
          <w:spacing w:val="-2"/>
          <w:sz w:val="24"/>
        </w:rPr>
        <w:t xml:space="preserve">Interest </w:t>
      </w:r>
      <w:r w:rsidR="0099453B" w:rsidRPr="00C07C59">
        <w:rPr>
          <w:rFonts w:cs="Arial"/>
          <w:spacing w:val="-2"/>
          <w:sz w:val="24"/>
        </w:rPr>
        <w:t>Clearly Marked: “</w:t>
      </w:r>
      <w:r w:rsidR="00DB3065" w:rsidRPr="00C07C59">
        <w:rPr>
          <w:rFonts w:cs="Arial"/>
          <w:spacing w:val="-2"/>
          <w:sz w:val="24"/>
        </w:rPr>
        <w:t>Design Review and Construction Supervision of One Stop Border Post (OSBP) at Muloza – Malawi/Mozambique Border Crossing</w:t>
      </w:r>
      <w:r w:rsidRPr="00C07C59">
        <w:rPr>
          <w:rFonts w:cs="Arial"/>
          <w:spacing w:val="-2"/>
          <w:sz w:val="24"/>
        </w:rPr>
        <w:t xml:space="preserve">” must be delivered in a written form to the address below in person, or by mail, or by e-mail) by 16:30 Hours on </w:t>
      </w:r>
      <w:r w:rsidR="00E63562">
        <w:rPr>
          <w:rFonts w:cs="Arial"/>
          <w:spacing w:val="-2"/>
          <w:sz w:val="24"/>
        </w:rPr>
        <w:t>Tuesday</w:t>
      </w:r>
      <w:r w:rsidRPr="00C07C59">
        <w:rPr>
          <w:rFonts w:cs="Arial"/>
          <w:spacing w:val="-2"/>
          <w:sz w:val="24"/>
        </w:rPr>
        <w:t xml:space="preserve">, </w:t>
      </w:r>
      <w:r w:rsidR="00E63562">
        <w:rPr>
          <w:rFonts w:cs="Arial"/>
          <w:spacing w:val="-2"/>
          <w:sz w:val="24"/>
        </w:rPr>
        <w:t>23</w:t>
      </w:r>
      <w:r w:rsidR="00E63562" w:rsidRPr="00E63562">
        <w:rPr>
          <w:rFonts w:cs="Arial"/>
          <w:spacing w:val="-2"/>
          <w:sz w:val="24"/>
          <w:vertAlign w:val="superscript"/>
        </w:rPr>
        <w:t>rd</w:t>
      </w:r>
      <w:r w:rsidR="00C07C59" w:rsidRPr="00C07C59">
        <w:rPr>
          <w:rFonts w:cs="Arial"/>
          <w:spacing w:val="-2"/>
          <w:sz w:val="24"/>
        </w:rPr>
        <w:t xml:space="preserve"> August</w:t>
      </w:r>
      <w:r w:rsidRPr="00C07C59">
        <w:rPr>
          <w:rFonts w:cs="Arial"/>
          <w:spacing w:val="-2"/>
          <w:sz w:val="24"/>
        </w:rPr>
        <w:t xml:space="preserve"> 2022.</w:t>
      </w:r>
    </w:p>
    <w:p w:rsidR="00F22206" w:rsidRPr="00584977" w:rsidRDefault="00F22206" w:rsidP="00F22206">
      <w:pPr>
        <w:suppressAutoHyphens/>
        <w:spacing w:after="0"/>
        <w:rPr>
          <w:rFonts w:cs="Arial"/>
          <w:iCs/>
          <w:spacing w:val="-2"/>
          <w:sz w:val="24"/>
        </w:rPr>
      </w:pPr>
    </w:p>
    <w:p w:rsidR="00F22206" w:rsidRPr="00584977" w:rsidRDefault="00F22206" w:rsidP="00F22206">
      <w:pPr>
        <w:suppressAutoHyphens/>
        <w:spacing w:after="0"/>
        <w:rPr>
          <w:rFonts w:cs="Arial"/>
          <w:iCs/>
          <w:spacing w:val="-2"/>
          <w:sz w:val="24"/>
        </w:rPr>
      </w:pPr>
      <w:r w:rsidRPr="00584977">
        <w:rPr>
          <w:rFonts w:cs="Arial"/>
          <w:iCs/>
          <w:spacing w:val="-2"/>
          <w:sz w:val="24"/>
        </w:rPr>
        <w:t xml:space="preserve">The Chairman, </w:t>
      </w:r>
    </w:p>
    <w:p w:rsidR="00F22206" w:rsidRPr="00584977" w:rsidRDefault="00F22206" w:rsidP="00F22206">
      <w:pPr>
        <w:suppressAutoHyphens/>
        <w:spacing w:after="0"/>
        <w:rPr>
          <w:rFonts w:cs="Arial"/>
          <w:iCs/>
          <w:spacing w:val="-2"/>
          <w:sz w:val="24"/>
        </w:rPr>
      </w:pPr>
      <w:r w:rsidRPr="00584977">
        <w:rPr>
          <w:rFonts w:cs="Arial"/>
          <w:iCs/>
          <w:spacing w:val="-2"/>
          <w:sz w:val="24"/>
        </w:rPr>
        <w:t>Internal Procurement and Disposal Committee,</w:t>
      </w:r>
    </w:p>
    <w:p w:rsidR="00F22206" w:rsidRPr="00584977" w:rsidRDefault="00F22206" w:rsidP="00F22206">
      <w:pPr>
        <w:suppressAutoHyphens/>
        <w:spacing w:after="0"/>
        <w:rPr>
          <w:rFonts w:cs="Arial"/>
          <w:iCs/>
          <w:spacing w:val="-2"/>
          <w:sz w:val="24"/>
        </w:rPr>
      </w:pPr>
      <w:r w:rsidRPr="00584977">
        <w:rPr>
          <w:rFonts w:cs="Arial"/>
          <w:iCs/>
          <w:spacing w:val="-2"/>
          <w:sz w:val="24"/>
        </w:rPr>
        <w:t>Roads Authority, Room 35</w:t>
      </w:r>
    </w:p>
    <w:p w:rsidR="00F22206" w:rsidRPr="00584977" w:rsidRDefault="00F22206" w:rsidP="00F22206">
      <w:pPr>
        <w:suppressAutoHyphens/>
        <w:spacing w:after="0"/>
        <w:rPr>
          <w:rFonts w:cs="Arial"/>
          <w:iCs/>
          <w:spacing w:val="-2"/>
          <w:sz w:val="24"/>
        </w:rPr>
      </w:pPr>
      <w:r w:rsidRPr="00584977">
        <w:rPr>
          <w:rFonts w:cs="Arial"/>
          <w:iCs/>
          <w:spacing w:val="-2"/>
          <w:sz w:val="24"/>
        </w:rPr>
        <w:t>Attn: Procurement Manager</w:t>
      </w:r>
    </w:p>
    <w:p w:rsidR="00F22206" w:rsidRPr="00584977" w:rsidRDefault="00F22206" w:rsidP="00F22206">
      <w:pPr>
        <w:suppressAutoHyphens/>
        <w:spacing w:after="0"/>
        <w:rPr>
          <w:rFonts w:cs="Arial"/>
          <w:iCs/>
          <w:spacing w:val="-2"/>
          <w:sz w:val="24"/>
        </w:rPr>
      </w:pPr>
      <w:r w:rsidRPr="00584977">
        <w:rPr>
          <w:rFonts w:cs="Arial"/>
          <w:iCs/>
          <w:spacing w:val="-2"/>
          <w:sz w:val="24"/>
        </w:rPr>
        <w:t xml:space="preserve">Functional Building, off Paul </w:t>
      </w:r>
      <w:proofErr w:type="spellStart"/>
      <w:r w:rsidRPr="00584977">
        <w:rPr>
          <w:rFonts w:cs="Arial"/>
          <w:iCs/>
          <w:spacing w:val="-2"/>
          <w:sz w:val="24"/>
        </w:rPr>
        <w:t>Kagame</w:t>
      </w:r>
      <w:proofErr w:type="spellEnd"/>
      <w:r w:rsidRPr="00584977">
        <w:rPr>
          <w:rFonts w:cs="Arial"/>
          <w:iCs/>
          <w:spacing w:val="-2"/>
          <w:sz w:val="24"/>
        </w:rPr>
        <w:t xml:space="preserve"> Road, Private Bag B346</w:t>
      </w:r>
    </w:p>
    <w:p w:rsidR="00F22206" w:rsidRPr="00584977" w:rsidRDefault="00F22206" w:rsidP="00F22206">
      <w:pPr>
        <w:suppressAutoHyphens/>
        <w:spacing w:after="0"/>
        <w:rPr>
          <w:rFonts w:cs="Arial"/>
          <w:iCs/>
          <w:spacing w:val="-2"/>
          <w:sz w:val="24"/>
        </w:rPr>
      </w:pPr>
      <w:r w:rsidRPr="00584977">
        <w:rPr>
          <w:rFonts w:cs="Arial"/>
          <w:iCs/>
          <w:spacing w:val="-2"/>
          <w:sz w:val="24"/>
        </w:rPr>
        <w:t>Lilongwe 3, Malawi</w:t>
      </w:r>
    </w:p>
    <w:p w:rsidR="00F22206" w:rsidRPr="00584977" w:rsidRDefault="00F22206" w:rsidP="00F22206">
      <w:pPr>
        <w:suppressAutoHyphens/>
        <w:spacing w:after="0"/>
        <w:rPr>
          <w:rFonts w:cs="Arial"/>
          <w:iCs/>
          <w:spacing w:val="-2"/>
          <w:sz w:val="24"/>
        </w:rPr>
      </w:pPr>
      <w:r w:rsidRPr="00584977">
        <w:rPr>
          <w:rFonts w:cs="Arial"/>
          <w:spacing w:val="-2"/>
          <w:sz w:val="24"/>
        </w:rPr>
        <w:t>Tel:</w:t>
      </w:r>
      <w:r w:rsidRPr="00584977">
        <w:rPr>
          <w:rFonts w:cs="Arial"/>
          <w:iCs/>
          <w:spacing w:val="-2"/>
          <w:sz w:val="24"/>
        </w:rPr>
        <w:t xml:space="preserve"> </w:t>
      </w:r>
      <w:r w:rsidRPr="00584977">
        <w:rPr>
          <w:rFonts w:cs="Arial"/>
          <w:iCs/>
          <w:spacing w:val="-2"/>
          <w:sz w:val="24"/>
        </w:rPr>
        <w:tab/>
        <w:t>+265 1 753 699</w:t>
      </w:r>
    </w:p>
    <w:p w:rsidR="00F22206" w:rsidRPr="00584977" w:rsidRDefault="00F22206" w:rsidP="00F22206">
      <w:pPr>
        <w:suppressAutoHyphens/>
        <w:spacing w:after="0"/>
        <w:rPr>
          <w:rFonts w:cs="Arial"/>
          <w:spacing w:val="-2"/>
          <w:sz w:val="24"/>
        </w:rPr>
      </w:pPr>
      <w:r w:rsidRPr="00584977">
        <w:rPr>
          <w:rFonts w:cs="Arial"/>
          <w:spacing w:val="-2"/>
          <w:sz w:val="24"/>
        </w:rPr>
        <w:t xml:space="preserve">E-mail: </w:t>
      </w:r>
      <w:r w:rsidRPr="00584977">
        <w:rPr>
          <w:rFonts w:cs="Arial"/>
          <w:spacing w:val="-2"/>
          <w:sz w:val="24"/>
        </w:rPr>
        <w:tab/>
      </w:r>
      <w:hyperlink r:id="rId8" w:history="1">
        <w:r w:rsidRPr="00584977">
          <w:rPr>
            <w:rFonts w:cs="Arial"/>
            <w:color w:val="0000FF"/>
            <w:spacing w:val="-2"/>
            <w:sz w:val="24"/>
            <w:u w:val="single"/>
          </w:rPr>
          <w:t>ipc@ra.org.mw</w:t>
        </w:r>
      </w:hyperlink>
      <w:r w:rsidRPr="00584977">
        <w:rPr>
          <w:rFonts w:cs="Arial"/>
          <w:spacing w:val="-2"/>
          <w:sz w:val="24"/>
        </w:rPr>
        <w:t xml:space="preserve"> </w:t>
      </w:r>
      <w:r w:rsidR="00AF5020">
        <w:rPr>
          <w:rFonts w:cs="Arial"/>
          <w:spacing w:val="-2"/>
          <w:sz w:val="24"/>
        </w:rPr>
        <w:t xml:space="preserve">copy: </w:t>
      </w:r>
      <w:bookmarkStart w:id="0" w:name="_GoBack"/>
      <w:bookmarkEnd w:id="0"/>
      <w:r w:rsidR="00AF5020">
        <w:rPr>
          <w:rFonts w:cs="Arial"/>
          <w:spacing w:val="-2"/>
          <w:sz w:val="24"/>
        </w:rPr>
        <w:fldChar w:fldCharType="begin"/>
      </w:r>
      <w:r w:rsidR="00AF5020">
        <w:rPr>
          <w:rFonts w:cs="Arial"/>
          <w:spacing w:val="-2"/>
          <w:sz w:val="24"/>
        </w:rPr>
        <w:instrText xml:space="preserve"> HYPERLINK "mailto:schipala@ra.org.mw" </w:instrText>
      </w:r>
      <w:r w:rsidR="00AF5020">
        <w:rPr>
          <w:rFonts w:cs="Arial"/>
          <w:spacing w:val="-2"/>
          <w:sz w:val="24"/>
        </w:rPr>
        <w:fldChar w:fldCharType="separate"/>
      </w:r>
      <w:r w:rsidR="00AF5020" w:rsidRPr="007857CB">
        <w:rPr>
          <w:rStyle w:val="Hyperlink"/>
          <w:rFonts w:cs="Arial"/>
          <w:spacing w:val="-2"/>
          <w:sz w:val="24"/>
        </w:rPr>
        <w:t>schipala@ra.org.mw</w:t>
      </w:r>
      <w:r w:rsidR="00AF5020">
        <w:rPr>
          <w:rFonts w:cs="Arial"/>
          <w:spacing w:val="-2"/>
          <w:sz w:val="24"/>
        </w:rPr>
        <w:fldChar w:fldCharType="end"/>
      </w:r>
      <w:r w:rsidR="00AF5020">
        <w:rPr>
          <w:rFonts w:cs="Arial"/>
          <w:spacing w:val="-2"/>
          <w:sz w:val="24"/>
        </w:rPr>
        <w:t xml:space="preserve"> </w:t>
      </w:r>
    </w:p>
    <w:p w:rsidR="00F22206" w:rsidRPr="00584977" w:rsidRDefault="00F22206" w:rsidP="00F22206">
      <w:pPr>
        <w:suppressAutoHyphens/>
        <w:spacing w:after="0"/>
        <w:rPr>
          <w:rFonts w:cs="Arial"/>
          <w:sz w:val="24"/>
        </w:rPr>
      </w:pPr>
      <w:r w:rsidRPr="00584977">
        <w:rPr>
          <w:rFonts w:cs="Arial"/>
          <w:iCs/>
          <w:spacing w:val="-2"/>
          <w:sz w:val="24"/>
        </w:rPr>
        <w:t>Website:</w:t>
      </w:r>
      <w:r w:rsidRPr="00584977">
        <w:rPr>
          <w:rFonts w:cs="Arial"/>
          <w:spacing w:val="-2"/>
          <w:sz w:val="24"/>
        </w:rPr>
        <w:tab/>
      </w:r>
      <w:hyperlink r:id="rId9" w:history="1">
        <w:r w:rsidRPr="00584977">
          <w:rPr>
            <w:rFonts w:cs="Arial"/>
            <w:color w:val="0000FF"/>
            <w:spacing w:val="-2"/>
            <w:sz w:val="24"/>
            <w:u w:val="single"/>
          </w:rPr>
          <w:t>www.ra.org.mw</w:t>
        </w:r>
      </w:hyperlink>
      <w:r w:rsidRPr="00584977">
        <w:rPr>
          <w:rFonts w:cs="Arial"/>
          <w:spacing w:val="-2"/>
          <w:sz w:val="24"/>
        </w:rPr>
        <w:t xml:space="preserve"> </w:t>
      </w:r>
    </w:p>
    <w:p w:rsidR="00F22206" w:rsidRPr="00584977" w:rsidRDefault="00F22206" w:rsidP="00F22206">
      <w:pPr>
        <w:suppressAutoHyphens/>
        <w:spacing w:after="0"/>
        <w:rPr>
          <w:rFonts w:cs="Arial"/>
          <w:sz w:val="24"/>
        </w:rPr>
      </w:pPr>
    </w:p>
    <w:p w:rsidR="00E40D75" w:rsidRPr="00584977" w:rsidRDefault="00E40D75" w:rsidP="000D60BB">
      <w:pPr>
        <w:suppressAutoHyphens/>
        <w:spacing w:after="0"/>
        <w:rPr>
          <w:rFonts w:cs="Arial"/>
          <w:spacing w:val="-2"/>
          <w:sz w:val="24"/>
        </w:rPr>
      </w:pPr>
    </w:p>
    <w:p w:rsidR="00E40D75" w:rsidRPr="005B3A56" w:rsidRDefault="00E40D75" w:rsidP="000D60BB">
      <w:pPr>
        <w:suppressAutoHyphens/>
        <w:spacing w:after="0"/>
        <w:rPr>
          <w:rFonts w:cs="Arial"/>
          <w:spacing w:val="-2"/>
          <w:sz w:val="24"/>
        </w:rPr>
      </w:pPr>
    </w:p>
    <w:p w:rsidR="00E40D75" w:rsidRPr="005B3A56" w:rsidRDefault="00E40D75" w:rsidP="000D60BB">
      <w:pPr>
        <w:suppressAutoHyphens/>
        <w:spacing w:after="0"/>
        <w:rPr>
          <w:rFonts w:cs="Arial"/>
          <w:spacing w:val="-2"/>
          <w:sz w:val="24"/>
        </w:rPr>
      </w:pPr>
    </w:p>
    <w:p w:rsidR="00E40D75" w:rsidRPr="005B3A56" w:rsidRDefault="00E40D75" w:rsidP="00E40D75">
      <w:pPr>
        <w:tabs>
          <w:tab w:val="left" w:pos="885"/>
        </w:tabs>
        <w:rPr>
          <w:rFonts w:cs="Arial"/>
        </w:rPr>
      </w:pPr>
      <w:r w:rsidRPr="005B3A56">
        <w:rPr>
          <w:rFonts w:cs="Arial"/>
        </w:rPr>
        <w:tab/>
      </w:r>
    </w:p>
    <w:sectPr w:rsidR="00E40D75" w:rsidRPr="005B3A56" w:rsidSect="00E40D75">
      <w:headerReference w:type="default" r:id="rId10"/>
      <w:headerReference w:type="first" r:id="rId11"/>
      <w:pgSz w:w="11906" w:h="16838"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A12" w:rsidRDefault="00750A12" w:rsidP="006F693B">
      <w:pPr>
        <w:spacing w:after="0" w:line="240" w:lineRule="auto"/>
      </w:pPr>
      <w:r>
        <w:separator/>
      </w:r>
    </w:p>
  </w:endnote>
  <w:endnote w:type="continuationSeparator" w:id="0">
    <w:p w:rsidR="00750A12" w:rsidRDefault="00750A12" w:rsidP="006F6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A12" w:rsidRDefault="00750A12" w:rsidP="006F693B">
      <w:pPr>
        <w:spacing w:after="0" w:line="240" w:lineRule="auto"/>
      </w:pPr>
      <w:r>
        <w:separator/>
      </w:r>
    </w:p>
  </w:footnote>
  <w:footnote w:type="continuationSeparator" w:id="0">
    <w:p w:rsidR="00750A12" w:rsidRDefault="00750A12" w:rsidP="006F6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755" w:rsidRDefault="006F0755" w:rsidP="006F0755">
    <w:pPr>
      <w:pStyle w:val="Header"/>
    </w:pPr>
  </w:p>
  <w:p w:rsidR="006F0755" w:rsidRDefault="006F0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EE3" w:rsidRDefault="009C0EE3">
    <w:pPr>
      <w:pStyle w:val="Header"/>
    </w:pPr>
    <w:r w:rsidRPr="00A22408">
      <w:rPr>
        <w:noProof/>
        <w:lang w:val="en-US"/>
      </w:rPr>
      <w:drawing>
        <wp:anchor distT="0" distB="0" distL="114300" distR="114300" simplePos="0" relativeHeight="251661312" behindDoc="1" locked="0" layoutInCell="1" allowOverlap="1" wp14:anchorId="58EB59F2" wp14:editId="4ADE157E">
          <wp:simplePos x="0" y="0"/>
          <wp:positionH relativeFrom="column">
            <wp:posOffset>241300</wp:posOffset>
          </wp:positionH>
          <wp:positionV relativeFrom="paragraph">
            <wp:posOffset>222250</wp:posOffset>
          </wp:positionV>
          <wp:extent cx="1019175" cy="1009650"/>
          <wp:effectExtent l="0" t="0" r="9525" b="0"/>
          <wp:wrapNone/>
          <wp:docPr id="1" name="Picture 1" descr="MG 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 Emblem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9264" behindDoc="1" locked="0" layoutInCell="1" allowOverlap="1" wp14:anchorId="127D8276" wp14:editId="7373E37E">
          <wp:simplePos x="0" y="0"/>
          <wp:positionH relativeFrom="margin">
            <wp:posOffset>5465445</wp:posOffset>
          </wp:positionH>
          <wp:positionV relativeFrom="paragraph">
            <wp:posOffset>241300</wp:posOffset>
          </wp:positionV>
          <wp:extent cx="1034427" cy="768350"/>
          <wp:effectExtent l="0" t="0" r="0" b="0"/>
          <wp:wrapNone/>
          <wp:docPr id="2" name="Picture 2" descr="RAlogo">
            <a:extLst xmlns:a="http://schemas.openxmlformats.org/drawingml/2006/main">
              <a:ext uri="{FF2B5EF4-FFF2-40B4-BE49-F238E27FC236}">
                <a16:creationId xmlns:a16="http://schemas.microsoft.com/office/drawing/2014/main" id="{8707D077-0FA0-4727-82DE-5A55963504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4" name="Picture 1" descr="RAlogo">
                    <a:extLst>
                      <a:ext uri="{FF2B5EF4-FFF2-40B4-BE49-F238E27FC236}">
                        <a16:creationId xmlns:a16="http://schemas.microsoft.com/office/drawing/2014/main" id="{8707D077-0FA0-4727-82DE-5A55963504C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4427" cy="768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401"/>
    <w:multiLevelType w:val="hybridMultilevel"/>
    <w:tmpl w:val="42A4E97C"/>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32BCB"/>
    <w:multiLevelType w:val="hybridMultilevel"/>
    <w:tmpl w:val="A64AD152"/>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F18AF"/>
    <w:multiLevelType w:val="hybridMultilevel"/>
    <w:tmpl w:val="B5481A8C"/>
    <w:lvl w:ilvl="0" w:tplc="DB028AC4">
      <w:start w:val="1"/>
      <w:numFmt w:val="lowerRoman"/>
      <w:lvlText w:val="%1)"/>
      <w:lvlJc w:val="left"/>
      <w:pPr>
        <w:ind w:left="720" w:hanging="360"/>
      </w:pPr>
      <w:rPr>
        <w:rFonts w:ascii="Georgia" w:eastAsia="Times New Roman" w:hAnsi="Georgi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81B44"/>
    <w:multiLevelType w:val="hybridMultilevel"/>
    <w:tmpl w:val="88E646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C266406">
      <w:start w:val="1"/>
      <w:numFmt w:val="lowerLetter"/>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1D251F"/>
    <w:multiLevelType w:val="hybridMultilevel"/>
    <w:tmpl w:val="BF56C2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207BC7"/>
    <w:multiLevelType w:val="multilevel"/>
    <w:tmpl w:val="6ED4286C"/>
    <w:lvl w:ilvl="0">
      <w:start w:val="1"/>
      <w:numFmt w:val="decimal"/>
      <w:lvlText w:val="%1."/>
      <w:lvlJc w:val="left"/>
      <w:pPr>
        <w:ind w:left="0" w:firstLine="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F5608D"/>
    <w:multiLevelType w:val="hybridMultilevel"/>
    <w:tmpl w:val="DC9005E4"/>
    <w:lvl w:ilvl="0" w:tplc="53FA14B2">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7B3E43"/>
    <w:multiLevelType w:val="hybridMultilevel"/>
    <w:tmpl w:val="758E4DCE"/>
    <w:lvl w:ilvl="0" w:tplc="28F81FD4">
      <w:start w:val="1"/>
      <w:numFmt w:val="low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04569"/>
    <w:multiLevelType w:val="hybridMultilevel"/>
    <w:tmpl w:val="2992447E"/>
    <w:lvl w:ilvl="0" w:tplc="8E9C824A">
      <w:start w:val="1"/>
      <w:numFmt w:val="decimal"/>
      <w:lvlText w:val="%1."/>
      <w:lvlJc w:val="left"/>
      <w:pPr>
        <w:ind w:left="720" w:hanging="360"/>
      </w:pPr>
      <w:rPr>
        <w:b/>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9" w15:restartNumberingAfterBreak="0">
    <w:nsid w:val="5A233B97"/>
    <w:multiLevelType w:val="hybridMultilevel"/>
    <w:tmpl w:val="C25A87BE"/>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0" w15:restartNumberingAfterBreak="0">
    <w:nsid w:val="5A856D72"/>
    <w:multiLevelType w:val="multilevel"/>
    <w:tmpl w:val="C7664F42"/>
    <w:lvl w:ilvl="0">
      <w:start w:val="1"/>
      <w:numFmt w:val="decimal"/>
      <w:lvlText w:val="%1."/>
      <w:lvlJc w:val="left"/>
      <w:pPr>
        <w:ind w:left="360" w:hanging="360"/>
      </w:pPr>
      <w:rPr>
        <w:rFonts w:hint="default"/>
      </w:rPr>
    </w:lvl>
    <w:lvl w:ilvl="1">
      <w:start w:val="1"/>
      <w:numFmt w:val="decimal"/>
      <w:lvlText w:val="A.%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C12D65"/>
    <w:multiLevelType w:val="hybridMultilevel"/>
    <w:tmpl w:val="B0483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C0DD8"/>
    <w:multiLevelType w:val="hybridMultilevel"/>
    <w:tmpl w:val="1F4ACF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092E52"/>
    <w:multiLevelType w:val="hybridMultilevel"/>
    <w:tmpl w:val="C14C11B0"/>
    <w:lvl w:ilvl="0" w:tplc="CD7ED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B72F90"/>
    <w:multiLevelType w:val="hybridMultilevel"/>
    <w:tmpl w:val="A34E72E0"/>
    <w:lvl w:ilvl="0" w:tplc="3398DEF2">
      <w:start w:val="1"/>
      <w:numFmt w:val="lowerLetter"/>
      <w:lvlText w:val="%1."/>
      <w:lvlJc w:val="left"/>
      <w:pPr>
        <w:ind w:left="1170" w:hanging="45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B12671D"/>
    <w:multiLevelType w:val="hybridMultilevel"/>
    <w:tmpl w:val="3A1A58FC"/>
    <w:lvl w:ilvl="0" w:tplc="04090011">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792174"/>
    <w:multiLevelType w:val="hybridMultilevel"/>
    <w:tmpl w:val="2992447E"/>
    <w:lvl w:ilvl="0" w:tplc="8E9C824A">
      <w:start w:val="1"/>
      <w:numFmt w:val="decimal"/>
      <w:lvlText w:val="%1."/>
      <w:lvlJc w:val="left"/>
      <w:pPr>
        <w:ind w:left="720" w:hanging="360"/>
      </w:pPr>
      <w:rPr>
        <w:b/>
      </w:rPr>
    </w:lvl>
    <w:lvl w:ilvl="1" w:tplc="EF705510">
      <w:start w:val="1"/>
      <w:numFmt w:val="lowerLetter"/>
      <w:lvlText w:val="%2."/>
      <w:lvlJc w:val="left"/>
      <w:pPr>
        <w:ind w:left="1440" w:hanging="360"/>
      </w:pPr>
    </w:lvl>
    <w:lvl w:ilvl="2" w:tplc="A4A83FA2">
      <w:start w:val="1"/>
      <w:numFmt w:val="lowerRoman"/>
      <w:lvlText w:val="%3."/>
      <w:lvlJc w:val="right"/>
      <w:pPr>
        <w:ind w:left="2160" w:hanging="180"/>
      </w:pPr>
    </w:lvl>
    <w:lvl w:ilvl="3" w:tplc="A0AC9322">
      <w:start w:val="1"/>
      <w:numFmt w:val="decimal"/>
      <w:lvlText w:val="%4."/>
      <w:lvlJc w:val="left"/>
      <w:pPr>
        <w:ind w:left="2880" w:hanging="360"/>
      </w:pPr>
    </w:lvl>
    <w:lvl w:ilvl="4" w:tplc="2C6CB28C">
      <w:start w:val="1"/>
      <w:numFmt w:val="lowerLetter"/>
      <w:lvlText w:val="%5."/>
      <w:lvlJc w:val="left"/>
      <w:pPr>
        <w:ind w:left="3600" w:hanging="360"/>
      </w:pPr>
    </w:lvl>
    <w:lvl w:ilvl="5" w:tplc="1A9402C8">
      <w:start w:val="1"/>
      <w:numFmt w:val="lowerRoman"/>
      <w:lvlText w:val="%6."/>
      <w:lvlJc w:val="right"/>
      <w:pPr>
        <w:ind w:left="4320" w:hanging="180"/>
      </w:pPr>
    </w:lvl>
    <w:lvl w:ilvl="6" w:tplc="EE5271D4">
      <w:start w:val="1"/>
      <w:numFmt w:val="decimal"/>
      <w:lvlText w:val="%7."/>
      <w:lvlJc w:val="left"/>
      <w:pPr>
        <w:ind w:left="5040" w:hanging="360"/>
      </w:pPr>
    </w:lvl>
    <w:lvl w:ilvl="7" w:tplc="4E66FC72">
      <w:start w:val="1"/>
      <w:numFmt w:val="lowerLetter"/>
      <w:lvlText w:val="%8."/>
      <w:lvlJc w:val="left"/>
      <w:pPr>
        <w:ind w:left="5760" w:hanging="360"/>
      </w:pPr>
    </w:lvl>
    <w:lvl w:ilvl="8" w:tplc="31AAB0FA">
      <w:start w:val="1"/>
      <w:numFmt w:val="lowerRoman"/>
      <w:lvlText w:val="%9."/>
      <w:lvlJc w:val="right"/>
      <w:pPr>
        <w:ind w:left="6480" w:hanging="180"/>
      </w:pPr>
    </w:lvl>
  </w:abstractNum>
  <w:abstractNum w:abstractNumId="17" w15:restartNumberingAfterBreak="0">
    <w:nsid w:val="72AF652F"/>
    <w:multiLevelType w:val="hybridMultilevel"/>
    <w:tmpl w:val="14D22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E8462DD"/>
    <w:multiLevelType w:val="hybridMultilevel"/>
    <w:tmpl w:val="1F4ACF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5"/>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9"/>
  </w:num>
  <w:num w:numId="19">
    <w:abstractNumId w:val="7"/>
  </w:num>
  <w:num w:numId="20">
    <w:abstractNumId w:val="11"/>
  </w:num>
  <w:num w:numId="21">
    <w:abstractNumId w:val="1"/>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3B"/>
    <w:rsid w:val="00011FBB"/>
    <w:rsid w:val="00026BE0"/>
    <w:rsid w:val="00035D30"/>
    <w:rsid w:val="00047FAE"/>
    <w:rsid w:val="000653EA"/>
    <w:rsid w:val="000861FA"/>
    <w:rsid w:val="000D60BB"/>
    <w:rsid w:val="000D63E7"/>
    <w:rsid w:val="000D7061"/>
    <w:rsid w:val="000E0BE3"/>
    <w:rsid w:val="000F089B"/>
    <w:rsid w:val="00123088"/>
    <w:rsid w:val="00130308"/>
    <w:rsid w:val="00171688"/>
    <w:rsid w:val="00174DC3"/>
    <w:rsid w:val="001845C9"/>
    <w:rsid w:val="001944C9"/>
    <w:rsid w:val="001E2553"/>
    <w:rsid w:val="001F386C"/>
    <w:rsid w:val="0024248A"/>
    <w:rsid w:val="00251C98"/>
    <w:rsid w:val="00261944"/>
    <w:rsid w:val="002627AC"/>
    <w:rsid w:val="00264C87"/>
    <w:rsid w:val="00265AED"/>
    <w:rsid w:val="002C3744"/>
    <w:rsid w:val="002C3CC7"/>
    <w:rsid w:val="002D1E3E"/>
    <w:rsid w:val="002D4476"/>
    <w:rsid w:val="0030635E"/>
    <w:rsid w:val="0034446C"/>
    <w:rsid w:val="00367BC5"/>
    <w:rsid w:val="00372EDE"/>
    <w:rsid w:val="00375287"/>
    <w:rsid w:val="003824D6"/>
    <w:rsid w:val="003A4AF4"/>
    <w:rsid w:val="003D0D01"/>
    <w:rsid w:val="003E50BD"/>
    <w:rsid w:val="003F47EA"/>
    <w:rsid w:val="00413D73"/>
    <w:rsid w:val="004145D0"/>
    <w:rsid w:val="0042210D"/>
    <w:rsid w:val="00440E98"/>
    <w:rsid w:val="00447E27"/>
    <w:rsid w:val="00464E00"/>
    <w:rsid w:val="0047340B"/>
    <w:rsid w:val="00480BF1"/>
    <w:rsid w:val="00486DA0"/>
    <w:rsid w:val="00497150"/>
    <w:rsid w:val="004A2E44"/>
    <w:rsid w:val="004C6D1A"/>
    <w:rsid w:val="004E2F65"/>
    <w:rsid w:val="004E5560"/>
    <w:rsid w:val="004F7892"/>
    <w:rsid w:val="00546CB0"/>
    <w:rsid w:val="00584977"/>
    <w:rsid w:val="0059721C"/>
    <w:rsid w:val="005B3A56"/>
    <w:rsid w:val="005B4EDA"/>
    <w:rsid w:val="005C58C1"/>
    <w:rsid w:val="005C67C0"/>
    <w:rsid w:val="005C769C"/>
    <w:rsid w:val="005D0183"/>
    <w:rsid w:val="005D2575"/>
    <w:rsid w:val="005D3F07"/>
    <w:rsid w:val="00612FA1"/>
    <w:rsid w:val="00620C43"/>
    <w:rsid w:val="00624A2E"/>
    <w:rsid w:val="00624CCF"/>
    <w:rsid w:val="0066115B"/>
    <w:rsid w:val="00663F1F"/>
    <w:rsid w:val="00674523"/>
    <w:rsid w:val="006938CE"/>
    <w:rsid w:val="00695BC1"/>
    <w:rsid w:val="006A4C1B"/>
    <w:rsid w:val="006D0C50"/>
    <w:rsid w:val="006D3C05"/>
    <w:rsid w:val="006D3EFB"/>
    <w:rsid w:val="006F0755"/>
    <w:rsid w:val="006F392C"/>
    <w:rsid w:val="006F5817"/>
    <w:rsid w:val="006F602F"/>
    <w:rsid w:val="006F693B"/>
    <w:rsid w:val="0070339F"/>
    <w:rsid w:val="00721FDD"/>
    <w:rsid w:val="00726381"/>
    <w:rsid w:val="007351DD"/>
    <w:rsid w:val="00750A12"/>
    <w:rsid w:val="007738A4"/>
    <w:rsid w:val="00797CC9"/>
    <w:rsid w:val="007A3330"/>
    <w:rsid w:val="007B6C59"/>
    <w:rsid w:val="007B72E7"/>
    <w:rsid w:val="007C4D6C"/>
    <w:rsid w:val="007C7EFB"/>
    <w:rsid w:val="007E24C8"/>
    <w:rsid w:val="00804C96"/>
    <w:rsid w:val="008162EB"/>
    <w:rsid w:val="00823912"/>
    <w:rsid w:val="00823B0D"/>
    <w:rsid w:val="00825F75"/>
    <w:rsid w:val="00827D24"/>
    <w:rsid w:val="008401A6"/>
    <w:rsid w:val="00873BA7"/>
    <w:rsid w:val="00884012"/>
    <w:rsid w:val="00886C14"/>
    <w:rsid w:val="008935C2"/>
    <w:rsid w:val="008A0E82"/>
    <w:rsid w:val="008A3AE3"/>
    <w:rsid w:val="008A4AE7"/>
    <w:rsid w:val="008D62BF"/>
    <w:rsid w:val="008E6E51"/>
    <w:rsid w:val="008F5B0D"/>
    <w:rsid w:val="009001F3"/>
    <w:rsid w:val="009043AA"/>
    <w:rsid w:val="00944922"/>
    <w:rsid w:val="00947CD5"/>
    <w:rsid w:val="009530CB"/>
    <w:rsid w:val="0095539F"/>
    <w:rsid w:val="00972B7C"/>
    <w:rsid w:val="0099453B"/>
    <w:rsid w:val="0099638A"/>
    <w:rsid w:val="009A2025"/>
    <w:rsid w:val="009A38E2"/>
    <w:rsid w:val="009A6C0D"/>
    <w:rsid w:val="009B5603"/>
    <w:rsid w:val="009C0EE3"/>
    <w:rsid w:val="009E112B"/>
    <w:rsid w:val="009F2008"/>
    <w:rsid w:val="009F55EC"/>
    <w:rsid w:val="00A014A6"/>
    <w:rsid w:val="00A06365"/>
    <w:rsid w:val="00A11D46"/>
    <w:rsid w:val="00A17303"/>
    <w:rsid w:val="00A32CC6"/>
    <w:rsid w:val="00A50A42"/>
    <w:rsid w:val="00A67342"/>
    <w:rsid w:val="00A86BD5"/>
    <w:rsid w:val="00A976CD"/>
    <w:rsid w:val="00AC1B82"/>
    <w:rsid w:val="00AC26EA"/>
    <w:rsid w:val="00AD05EA"/>
    <w:rsid w:val="00AE4B51"/>
    <w:rsid w:val="00AE7DFA"/>
    <w:rsid w:val="00AF5020"/>
    <w:rsid w:val="00AF62E5"/>
    <w:rsid w:val="00B05876"/>
    <w:rsid w:val="00B30880"/>
    <w:rsid w:val="00B4487A"/>
    <w:rsid w:val="00B46043"/>
    <w:rsid w:val="00B90161"/>
    <w:rsid w:val="00BA01BB"/>
    <w:rsid w:val="00BA0940"/>
    <w:rsid w:val="00BA5393"/>
    <w:rsid w:val="00BB4AAD"/>
    <w:rsid w:val="00BC410D"/>
    <w:rsid w:val="00BC6256"/>
    <w:rsid w:val="00BE40A7"/>
    <w:rsid w:val="00BE6347"/>
    <w:rsid w:val="00BE6F25"/>
    <w:rsid w:val="00C00EE8"/>
    <w:rsid w:val="00C0121C"/>
    <w:rsid w:val="00C07C59"/>
    <w:rsid w:val="00C23B92"/>
    <w:rsid w:val="00C3087D"/>
    <w:rsid w:val="00C30FF7"/>
    <w:rsid w:val="00C60F0C"/>
    <w:rsid w:val="00C924FB"/>
    <w:rsid w:val="00CA115A"/>
    <w:rsid w:val="00CC0FEB"/>
    <w:rsid w:val="00CC3777"/>
    <w:rsid w:val="00CE0B28"/>
    <w:rsid w:val="00CF2C8F"/>
    <w:rsid w:val="00CF413D"/>
    <w:rsid w:val="00CF56BD"/>
    <w:rsid w:val="00D2269C"/>
    <w:rsid w:val="00D630A5"/>
    <w:rsid w:val="00D73388"/>
    <w:rsid w:val="00D8162A"/>
    <w:rsid w:val="00D84E85"/>
    <w:rsid w:val="00D853B3"/>
    <w:rsid w:val="00D92D27"/>
    <w:rsid w:val="00D96FA3"/>
    <w:rsid w:val="00DA7F81"/>
    <w:rsid w:val="00DB3065"/>
    <w:rsid w:val="00DB53D4"/>
    <w:rsid w:val="00DB6210"/>
    <w:rsid w:val="00DC11BF"/>
    <w:rsid w:val="00DD531F"/>
    <w:rsid w:val="00DD72EA"/>
    <w:rsid w:val="00DE2976"/>
    <w:rsid w:val="00DE309D"/>
    <w:rsid w:val="00E07C4A"/>
    <w:rsid w:val="00E1344A"/>
    <w:rsid w:val="00E13EBD"/>
    <w:rsid w:val="00E17004"/>
    <w:rsid w:val="00E40D75"/>
    <w:rsid w:val="00E63562"/>
    <w:rsid w:val="00E704A0"/>
    <w:rsid w:val="00E77471"/>
    <w:rsid w:val="00E864B9"/>
    <w:rsid w:val="00EA3E5A"/>
    <w:rsid w:val="00EB0650"/>
    <w:rsid w:val="00EB5F22"/>
    <w:rsid w:val="00EC03EB"/>
    <w:rsid w:val="00ED052A"/>
    <w:rsid w:val="00ED15D2"/>
    <w:rsid w:val="00EF639B"/>
    <w:rsid w:val="00F1297F"/>
    <w:rsid w:val="00F17C27"/>
    <w:rsid w:val="00F22206"/>
    <w:rsid w:val="00F25175"/>
    <w:rsid w:val="00F46E29"/>
    <w:rsid w:val="00F47ECE"/>
    <w:rsid w:val="00F636F4"/>
    <w:rsid w:val="00F671D8"/>
    <w:rsid w:val="00FA6D84"/>
    <w:rsid w:val="00FD22BB"/>
    <w:rsid w:val="00FD6653"/>
    <w:rsid w:val="00FE04D2"/>
    <w:rsid w:val="00FF4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11FD9"/>
  <w15:chartTrackingRefBased/>
  <w15:docId w15:val="{FBF6461B-7B51-4C8D-93F8-F640F25F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E2"/>
    <w:pPr>
      <w:spacing w:after="120" w:line="276" w:lineRule="auto"/>
      <w:ind w:right="115"/>
      <w:jc w:val="both"/>
    </w:pPr>
    <w:rPr>
      <w:rFonts w:ascii="Arial" w:eastAsia="Times New Roman" w:hAnsi="Arial" w:cs="Times New Roman"/>
      <w:szCs w:val="24"/>
    </w:rPr>
  </w:style>
  <w:style w:type="paragraph" w:styleId="Heading3">
    <w:name w:val="heading 3"/>
    <w:basedOn w:val="Normal"/>
    <w:next w:val="Normal"/>
    <w:link w:val="Heading3Char"/>
    <w:uiPriority w:val="9"/>
    <w:semiHidden/>
    <w:unhideWhenUsed/>
    <w:qFormat/>
    <w:rsid w:val="006F693B"/>
    <w:pPr>
      <w:keepNext/>
      <w:keepLines/>
      <w:spacing w:before="40" w:after="0" w:line="240" w:lineRule="auto"/>
      <w:ind w:right="119"/>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F693B"/>
    <w:rPr>
      <w:color w:val="0000FF"/>
      <w:u w:val="single"/>
    </w:rPr>
  </w:style>
  <w:style w:type="character" w:customStyle="1" w:styleId="FootnoteTextChar">
    <w:name w:val="Footnote Text Char"/>
    <w:aliases w:val="A Char,ADB Char,ALTS FOOTNOTE Char,F Char,FN Char,FOOTNOTES Char,FOOTNOTES1 Char,FOOTNOTES11 Char,FOOTNOTES2 Char,Footnote Text Char1 Char Char Char,Footnote Text Char2 Char Char,Footnote Text Char2 Char Char Char Char,fn Char,ft Char"/>
    <w:basedOn w:val="DefaultParagraphFont"/>
    <w:link w:val="FootnoteText"/>
    <w:uiPriority w:val="99"/>
    <w:semiHidden/>
    <w:qFormat/>
    <w:locked/>
    <w:rsid w:val="006F693B"/>
    <w:rPr>
      <w:rFonts w:ascii="Arial" w:hAnsi="Arial" w:cs="Arial"/>
      <w:color w:val="000000"/>
      <w:sz w:val="18"/>
      <w:szCs w:val="20"/>
    </w:rPr>
  </w:style>
  <w:style w:type="paragraph" w:styleId="FootnoteText">
    <w:name w:val="footnote text"/>
    <w:aliases w:val="A,ADB,ALTS FOOTNOTE,F,FN,FOOTNOTES,FOOTNOTES1,FOOTNOTES11,FOOTNOTES2,Footnote Text Char1 Char Char,Footnote Text Char2 Char,Footnote Text Char2 Char Char Char,Note de bas de pag,fn,fn1,fn11,fn2,ft,single space,single space1,single space11"/>
    <w:basedOn w:val="Normal"/>
    <w:link w:val="FootnoteTextChar"/>
    <w:uiPriority w:val="99"/>
    <w:semiHidden/>
    <w:unhideWhenUsed/>
    <w:qFormat/>
    <w:rsid w:val="006F693B"/>
    <w:pPr>
      <w:widowControl w:val="0"/>
      <w:autoSpaceDE w:val="0"/>
      <w:autoSpaceDN w:val="0"/>
      <w:adjustRightInd w:val="0"/>
      <w:ind w:right="0"/>
      <w:jc w:val="left"/>
    </w:pPr>
    <w:rPr>
      <w:rFonts w:eastAsiaTheme="minorHAnsi" w:cs="Arial"/>
      <w:color w:val="000000"/>
      <w:sz w:val="18"/>
      <w:szCs w:val="20"/>
    </w:rPr>
  </w:style>
  <w:style w:type="character" w:customStyle="1" w:styleId="FootnoteTextChar1">
    <w:name w:val="Footnote Text Char1"/>
    <w:basedOn w:val="DefaultParagraphFont"/>
    <w:uiPriority w:val="99"/>
    <w:semiHidden/>
    <w:rsid w:val="006F693B"/>
    <w:rPr>
      <w:rFonts w:ascii="Times New Roman" w:eastAsia="Times New Roman" w:hAnsi="Times New Roman" w:cs="Times New Roman"/>
      <w:sz w:val="20"/>
      <w:szCs w:val="20"/>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basedOn w:val="DefaultParagraphFont"/>
    <w:link w:val="ListParagraph"/>
    <w:uiPriority w:val="34"/>
    <w:qFormat/>
    <w:locked/>
    <w:rsid w:val="00A32CC6"/>
    <w:rPr>
      <w:rFonts w:ascii="Arial" w:eastAsia="Times New Roman" w:hAnsi="Arial" w:cs="Times New Roman"/>
      <w:b/>
      <w:sz w:val="24"/>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Title Style 1"/>
    <w:basedOn w:val="Normal"/>
    <w:link w:val="ListParagraphChar"/>
    <w:uiPriority w:val="34"/>
    <w:qFormat/>
    <w:rsid w:val="00A32CC6"/>
    <w:pPr>
      <w:spacing w:before="240" w:after="200" w:line="360" w:lineRule="auto"/>
      <w:ind w:right="0"/>
      <w:contextualSpacing/>
    </w:pPr>
    <w:rPr>
      <w:b/>
      <w:sz w:val="24"/>
      <w:szCs w:val="22"/>
    </w:rPr>
  </w:style>
  <w:style w:type="character" w:styleId="FootnoteReference">
    <w:name w:val="footnote reference"/>
    <w:aliases w:val="16 Point,????,BVI fnr,Cha,Error-Fußnotenzeichen5,Error-Fußnotenzeichen6,Footnote Reference Number,Footnote Reference1,Footnote symbol,R,RSC_WP (footnote reference),Ref,SUPERS,Superscript 6 Point,de nota al pie,f,footnote ref,fr,ftref"/>
    <w:basedOn w:val="DefaultParagraphFont"/>
    <w:link w:val="CarattereCarattereCharCharCharCharCharCharZchn"/>
    <w:uiPriority w:val="99"/>
    <w:unhideWhenUsed/>
    <w:qFormat/>
    <w:rsid w:val="006F693B"/>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6F693B"/>
    <w:pPr>
      <w:spacing w:after="160" w:line="240" w:lineRule="exact"/>
      <w:ind w:right="0"/>
      <w:jc w:val="left"/>
    </w:pPr>
    <w:rPr>
      <w:rFonts w:asciiTheme="minorHAnsi" w:eastAsiaTheme="minorHAnsi" w:hAnsiTheme="minorHAnsi" w:cstheme="minorBidi"/>
      <w:szCs w:val="22"/>
      <w:vertAlign w:val="superscript"/>
    </w:rPr>
  </w:style>
  <w:style w:type="character" w:customStyle="1" w:styleId="Heading3Char">
    <w:name w:val="Heading 3 Char"/>
    <w:basedOn w:val="DefaultParagraphFont"/>
    <w:link w:val="Heading3"/>
    <w:uiPriority w:val="9"/>
    <w:semiHidden/>
    <w:rsid w:val="006F693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C0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EE3"/>
    <w:rPr>
      <w:rFonts w:ascii="Arial" w:eastAsia="Times New Roman" w:hAnsi="Arial" w:cs="Times New Roman"/>
      <w:sz w:val="24"/>
      <w:szCs w:val="24"/>
    </w:rPr>
  </w:style>
  <w:style w:type="paragraph" w:styleId="Footer">
    <w:name w:val="footer"/>
    <w:basedOn w:val="Normal"/>
    <w:link w:val="FooterChar"/>
    <w:uiPriority w:val="99"/>
    <w:unhideWhenUsed/>
    <w:rsid w:val="009C0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EE3"/>
    <w:rPr>
      <w:rFonts w:ascii="Arial" w:eastAsia="Times New Roman" w:hAnsi="Arial" w:cs="Times New Roman"/>
      <w:sz w:val="24"/>
      <w:szCs w:val="24"/>
    </w:rPr>
  </w:style>
  <w:style w:type="paragraph" w:customStyle="1" w:styleId="ChapterNumber">
    <w:name w:val="ChapterNumber"/>
    <w:rsid w:val="0034446C"/>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4446C"/>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BodyText">
    <w:name w:val="Body Text"/>
    <w:basedOn w:val="Normal"/>
    <w:link w:val="BodyTextChar"/>
    <w:semiHidden/>
    <w:rsid w:val="0034446C"/>
    <w:pPr>
      <w:suppressAutoHyphens/>
      <w:spacing w:after="0" w:line="240" w:lineRule="auto"/>
      <w:ind w:right="0"/>
      <w:jc w:val="left"/>
    </w:pPr>
    <w:rPr>
      <w:rFonts w:ascii="CG Times" w:hAnsi="CG Times"/>
      <w:spacing w:val="-2"/>
      <w:szCs w:val="20"/>
      <w:lang w:val="en-US"/>
    </w:rPr>
  </w:style>
  <w:style w:type="character" w:customStyle="1" w:styleId="BodyTextChar">
    <w:name w:val="Body Text Char"/>
    <w:basedOn w:val="DefaultParagraphFont"/>
    <w:link w:val="BodyText"/>
    <w:semiHidden/>
    <w:rsid w:val="0034446C"/>
    <w:rPr>
      <w:rFonts w:ascii="CG Times" w:eastAsia="Times New Roman" w:hAnsi="CG Times" w:cs="Times New Roman"/>
      <w:spacing w:val="-2"/>
      <w:sz w:val="24"/>
      <w:szCs w:val="20"/>
      <w:lang w:val="en-US"/>
    </w:rPr>
  </w:style>
  <w:style w:type="character" w:customStyle="1" w:styleId="UnresolvedMention">
    <w:name w:val="Unresolved Mention"/>
    <w:basedOn w:val="DefaultParagraphFont"/>
    <w:uiPriority w:val="99"/>
    <w:semiHidden/>
    <w:unhideWhenUsed/>
    <w:rsid w:val="000D7061"/>
    <w:rPr>
      <w:color w:val="605E5C"/>
      <w:shd w:val="clear" w:color="auto" w:fill="E1DFDD"/>
    </w:rPr>
  </w:style>
  <w:style w:type="paragraph" w:styleId="BodyTextIndent3">
    <w:name w:val="Body Text Indent 3"/>
    <w:basedOn w:val="Normal"/>
    <w:link w:val="BodyTextIndent3Char"/>
    <w:uiPriority w:val="99"/>
    <w:semiHidden/>
    <w:unhideWhenUsed/>
    <w:rsid w:val="00C23B92"/>
    <w:pPr>
      <w:ind w:left="283"/>
    </w:pPr>
    <w:rPr>
      <w:sz w:val="16"/>
      <w:szCs w:val="16"/>
    </w:rPr>
  </w:style>
  <w:style w:type="character" w:customStyle="1" w:styleId="BodyTextIndent3Char">
    <w:name w:val="Body Text Indent 3 Char"/>
    <w:basedOn w:val="DefaultParagraphFont"/>
    <w:link w:val="BodyTextIndent3"/>
    <w:uiPriority w:val="99"/>
    <w:rsid w:val="00C23B92"/>
    <w:rPr>
      <w:rFonts w:ascii="Arial" w:eastAsia="Times New Roman" w:hAnsi="Arial" w:cs="Times New Roman"/>
      <w:sz w:val="16"/>
      <w:szCs w:val="16"/>
    </w:rPr>
  </w:style>
  <w:style w:type="paragraph" w:styleId="BodyTextIndent">
    <w:name w:val="Body Text Indent"/>
    <w:basedOn w:val="Normal"/>
    <w:link w:val="BodyTextIndentChar"/>
    <w:uiPriority w:val="99"/>
    <w:semiHidden/>
    <w:unhideWhenUsed/>
    <w:rsid w:val="00F22206"/>
    <w:pPr>
      <w:spacing w:line="259" w:lineRule="auto"/>
      <w:ind w:left="283" w:right="0"/>
    </w:pPr>
    <w:rPr>
      <w:rFonts w:ascii="Times New Roman" w:eastAsiaTheme="minorHAnsi" w:hAnsi="Times New Roman" w:cstheme="minorBidi"/>
      <w:sz w:val="24"/>
      <w:szCs w:val="22"/>
      <w:lang w:val="en-US"/>
    </w:rPr>
  </w:style>
  <w:style w:type="character" w:customStyle="1" w:styleId="BodyTextIndentChar">
    <w:name w:val="Body Text Indent Char"/>
    <w:basedOn w:val="DefaultParagraphFont"/>
    <w:link w:val="BodyTextIndent"/>
    <w:uiPriority w:val="99"/>
    <w:semiHidden/>
    <w:rsid w:val="00F22206"/>
    <w:rPr>
      <w:rFonts w:ascii="Times New Roman" w:hAnsi="Times New Roman"/>
      <w:sz w:val="24"/>
      <w:lang w:val="en-US"/>
    </w:rPr>
  </w:style>
  <w:style w:type="paragraph" w:styleId="BodyText2">
    <w:name w:val="Body Text 2"/>
    <w:basedOn w:val="Normal"/>
    <w:link w:val="BodyText2Char"/>
    <w:unhideWhenUsed/>
    <w:rsid w:val="000E0BE3"/>
    <w:pPr>
      <w:spacing w:line="480" w:lineRule="auto"/>
      <w:ind w:right="0"/>
      <w:jc w:val="left"/>
    </w:pPr>
    <w:rPr>
      <w:rFonts w:ascii="Times New Roman" w:hAnsi="Times New Roman"/>
      <w:sz w:val="24"/>
      <w:lang w:val="en-US"/>
    </w:rPr>
  </w:style>
  <w:style w:type="character" w:customStyle="1" w:styleId="BodyText2Char">
    <w:name w:val="Body Text 2 Char"/>
    <w:basedOn w:val="DefaultParagraphFont"/>
    <w:link w:val="BodyText2"/>
    <w:rsid w:val="000E0BE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7905">
      <w:bodyDiv w:val="1"/>
      <w:marLeft w:val="0"/>
      <w:marRight w:val="0"/>
      <w:marTop w:val="0"/>
      <w:marBottom w:val="0"/>
      <w:divBdr>
        <w:top w:val="none" w:sz="0" w:space="0" w:color="auto"/>
        <w:left w:val="none" w:sz="0" w:space="0" w:color="auto"/>
        <w:bottom w:val="none" w:sz="0" w:space="0" w:color="auto"/>
        <w:right w:val="none" w:sz="0" w:space="0" w:color="auto"/>
      </w:divBdr>
    </w:div>
    <w:div w:id="258686946">
      <w:bodyDiv w:val="1"/>
      <w:marLeft w:val="0"/>
      <w:marRight w:val="0"/>
      <w:marTop w:val="0"/>
      <w:marBottom w:val="0"/>
      <w:divBdr>
        <w:top w:val="none" w:sz="0" w:space="0" w:color="auto"/>
        <w:left w:val="none" w:sz="0" w:space="0" w:color="auto"/>
        <w:bottom w:val="none" w:sz="0" w:space="0" w:color="auto"/>
        <w:right w:val="none" w:sz="0" w:space="0" w:color="auto"/>
      </w:divBdr>
    </w:div>
    <w:div w:id="365298608">
      <w:bodyDiv w:val="1"/>
      <w:marLeft w:val="0"/>
      <w:marRight w:val="0"/>
      <w:marTop w:val="0"/>
      <w:marBottom w:val="0"/>
      <w:divBdr>
        <w:top w:val="none" w:sz="0" w:space="0" w:color="auto"/>
        <w:left w:val="none" w:sz="0" w:space="0" w:color="auto"/>
        <w:bottom w:val="none" w:sz="0" w:space="0" w:color="auto"/>
        <w:right w:val="none" w:sz="0" w:space="0" w:color="auto"/>
      </w:divBdr>
    </w:div>
    <w:div w:id="451018898">
      <w:bodyDiv w:val="1"/>
      <w:marLeft w:val="0"/>
      <w:marRight w:val="0"/>
      <w:marTop w:val="0"/>
      <w:marBottom w:val="0"/>
      <w:divBdr>
        <w:top w:val="none" w:sz="0" w:space="0" w:color="auto"/>
        <w:left w:val="none" w:sz="0" w:space="0" w:color="auto"/>
        <w:bottom w:val="none" w:sz="0" w:space="0" w:color="auto"/>
        <w:right w:val="none" w:sz="0" w:space="0" w:color="auto"/>
      </w:divBdr>
    </w:div>
    <w:div w:id="481195725">
      <w:bodyDiv w:val="1"/>
      <w:marLeft w:val="0"/>
      <w:marRight w:val="0"/>
      <w:marTop w:val="0"/>
      <w:marBottom w:val="0"/>
      <w:divBdr>
        <w:top w:val="none" w:sz="0" w:space="0" w:color="auto"/>
        <w:left w:val="none" w:sz="0" w:space="0" w:color="auto"/>
        <w:bottom w:val="none" w:sz="0" w:space="0" w:color="auto"/>
        <w:right w:val="none" w:sz="0" w:space="0" w:color="auto"/>
      </w:divBdr>
    </w:div>
    <w:div w:id="583612210">
      <w:bodyDiv w:val="1"/>
      <w:marLeft w:val="0"/>
      <w:marRight w:val="0"/>
      <w:marTop w:val="0"/>
      <w:marBottom w:val="0"/>
      <w:divBdr>
        <w:top w:val="none" w:sz="0" w:space="0" w:color="auto"/>
        <w:left w:val="none" w:sz="0" w:space="0" w:color="auto"/>
        <w:bottom w:val="none" w:sz="0" w:space="0" w:color="auto"/>
        <w:right w:val="none" w:sz="0" w:space="0" w:color="auto"/>
      </w:divBdr>
    </w:div>
    <w:div w:id="620191326">
      <w:bodyDiv w:val="1"/>
      <w:marLeft w:val="0"/>
      <w:marRight w:val="0"/>
      <w:marTop w:val="0"/>
      <w:marBottom w:val="0"/>
      <w:divBdr>
        <w:top w:val="none" w:sz="0" w:space="0" w:color="auto"/>
        <w:left w:val="none" w:sz="0" w:space="0" w:color="auto"/>
        <w:bottom w:val="none" w:sz="0" w:space="0" w:color="auto"/>
        <w:right w:val="none" w:sz="0" w:space="0" w:color="auto"/>
      </w:divBdr>
    </w:div>
    <w:div w:id="715929516">
      <w:bodyDiv w:val="1"/>
      <w:marLeft w:val="0"/>
      <w:marRight w:val="0"/>
      <w:marTop w:val="0"/>
      <w:marBottom w:val="0"/>
      <w:divBdr>
        <w:top w:val="none" w:sz="0" w:space="0" w:color="auto"/>
        <w:left w:val="none" w:sz="0" w:space="0" w:color="auto"/>
        <w:bottom w:val="none" w:sz="0" w:space="0" w:color="auto"/>
        <w:right w:val="none" w:sz="0" w:space="0" w:color="auto"/>
      </w:divBdr>
    </w:div>
    <w:div w:id="796409862">
      <w:bodyDiv w:val="1"/>
      <w:marLeft w:val="0"/>
      <w:marRight w:val="0"/>
      <w:marTop w:val="0"/>
      <w:marBottom w:val="0"/>
      <w:divBdr>
        <w:top w:val="none" w:sz="0" w:space="0" w:color="auto"/>
        <w:left w:val="none" w:sz="0" w:space="0" w:color="auto"/>
        <w:bottom w:val="none" w:sz="0" w:space="0" w:color="auto"/>
        <w:right w:val="none" w:sz="0" w:space="0" w:color="auto"/>
      </w:divBdr>
    </w:div>
    <w:div w:id="801773115">
      <w:bodyDiv w:val="1"/>
      <w:marLeft w:val="0"/>
      <w:marRight w:val="0"/>
      <w:marTop w:val="0"/>
      <w:marBottom w:val="0"/>
      <w:divBdr>
        <w:top w:val="none" w:sz="0" w:space="0" w:color="auto"/>
        <w:left w:val="none" w:sz="0" w:space="0" w:color="auto"/>
        <w:bottom w:val="none" w:sz="0" w:space="0" w:color="auto"/>
        <w:right w:val="none" w:sz="0" w:space="0" w:color="auto"/>
      </w:divBdr>
    </w:div>
    <w:div w:id="877279747">
      <w:bodyDiv w:val="1"/>
      <w:marLeft w:val="0"/>
      <w:marRight w:val="0"/>
      <w:marTop w:val="0"/>
      <w:marBottom w:val="0"/>
      <w:divBdr>
        <w:top w:val="none" w:sz="0" w:space="0" w:color="auto"/>
        <w:left w:val="none" w:sz="0" w:space="0" w:color="auto"/>
        <w:bottom w:val="none" w:sz="0" w:space="0" w:color="auto"/>
        <w:right w:val="none" w:sz="0" w:space="0" w:color="auto"/>
      </w:divBdr>
    </w:div>
    <w:div w:id="936056797">
      <w:bodyDiv w:val="1"/>
      <w:marLeft w:val="0"/>
      <w:marRight w:val="0"/>
      <w:marTop w:val="0"/>
      <w:marBottom w:val="0"/>
      <w:divBdr>
        <w:top w:val="none" w:sz="0" w:space="0" w:color="auto"/>
        <w:left w:val="none" w:sz="0" w:space="0" w:color="auto"/>
        <w:bottom w:val="none" w:sz="0" w:space="0" w:color="auto"/>
        <w:right w:val="none" w:sz="0" w:space="0" w:color="auto"/>
      </w:divBdr>
    </w:div>
    <w:div w:id="1082796472">
      <w:bodyDiv w:val="1"/>
      <w:marLeft w:val="0"/>
      <w:marRight w:val="0"/>
      <w:marTop w:val="0"/>
      <w:marBottom w:val="0"/>
      <w:divBdr>
        <w:top w:val="none" w:sz="0" w:space="0" w:color="auto"/>
        <w:left w:val="none" w:sz="0" w:space="0" w:color="auto"/>
        <w:bottom w:val="none" w:sz="0" w:space="0" w:color="auto"/>
        <w:right w:val="none" w:sz="0" w:space="0" w:color="auto"/>
      </w:divBdr>
    </w:div>
    <w:div w:id="1098796439">
      <w:bodyDiv w:val="1"/>
      <w:marLeft w:val="0"/>
      <w:marRight w:val="0"/>
      <w:marTop w:val="0"/>
      <w:marBottom w:val="0"/>
      <w:divBdr>
        <w:top w:val="none" w:sz="0" w:space="0" w:color="auto"/>
        <w:left w:val="none" w:sz="0" w:space="0" w:color="auto"/>
        <w:bottom w:val="none" w:sz="0" w:space="0" w:color="auto"/>
        <w:right w:val="none" w:sz="0" w:space="0" w:color="auto"/>
      </w:divBdr>
    </w:div>
    <w:div w:id="1210072728">
      <w:bodyDiv w:val="1"/>
      <w:marLeft w:val="0"/>
      <w:marRight w:val="0"/>
      <w:marTop w:val="0"/>
      <w:marBottom w:val="0"/>
      <w:divBdr>
        <w:top w:val="none" w:sz="0" w:space="0" w:color="auto"/>
        <w:left w:val="none" w:sz="0" w:space="0" w:color="auto"/>
        <w:bottom w:val="none" w:sz="0" w:space="0" w:color="auto"/>
        <w:right w:val="none" w:sz="0" w:space="0" w:color="auto"/>
      </w:divBdr>
    </w:div>
    <w:div w:id="1291746542">
      <w:bodyDiv w:val="1"/>
      <w:marLeft w:val="0"/>
      <w:marRight w:val="0"/>
      <w:marTop w:val="0"/>
      <w:marBottom w:val="0"/>
      <w:divBdr>
        <w:top w:val="none" w:sz="0" w:space="0" w:color="auto"/>
        <w:left w:val="none" w:sz="0" w:space="0" w:color="auto"/>
        <w:bottom w:val="none" w:sz="0" w:space="0" w:color="auto"/>
        <w:right w:val="none" w:sz="0" w:space="0" w:color="auto"/>
      </w:divBdr>
    </w:div>
    <w:div w:id="1367096476">
      <w:bodyDiv w:val="1"/>
      <w:marLeft w:val="0"/>
      <w:marRight w:val="0"/>
      <w:marTop w:val="0"/>
      <w:marBottom w:val="0"/>
      <w:divBdr>
        <w:top w:val="none" w:sz="0" w:space="0" w:color="auto"/>
        <w:left w:val="none" w:sz="0" w:space="0" w:color="auto"/>
        <w:bottom w:val="none" w:sz="0" w:space="0" w:color="auto"/>
        <w:right w:val="none" w:sz="0" w:space="0" w:color="auto"/>
      </w:divBdr>
    </w:div>
    <w:div w:id="1424107221">
      <w:bodyDiv w:val="1"/>
      <w:marLeft w:val="0"/>
      <w:marRight w:val="0"/>
      <w:marTop w:val="0"/>
      <w:marBottom w:val="0"/>
      <w:divBdr>
        <w:top w:val="none" w:sz="0" w:space="0" w:color="auto"/>
        <w:left w:val="none" w:sz="0" w:space="0" w:color="auto"/>
        <w:bottom w:val="none" w:sz="0" w:space="0" w:color="auto"/>
        <w:right w:val="none" w:sz="0" w:space="0" w:color="auto"/>
      </w:divBdr>
    </w:div>
    <w:div w:id="1461412151">
      <w:bodyDiv w:val="1"/>
      <w:marLeft w:val="0"/>
      <w:marRight w:val="0"/>
      <w:marTop w:val="0"/>
      <w:marBottom w:val="0"/>
      <w:divBdr>
        <w:top w:val="none" w:sz="0" w:space="0" w:color="auto"/>
        <w:left w:val="none" w:sz="0" w:space="0" w:color="auto"/>
        <w:bottom w:val="none" w:sz="0" w:space="0" w:color="auto"/>
        <w:right w:val="none" w:sz="0" w:space="0" w:color="auto"/>
      </w:divBdr>
    </w:div>
    <w:div w:id="1470978340">
      <w:bodyDiv w:val="1"/>
      <w:marLeft w:val="0"/>
      <w:marRight w:val="0"/>
      <w:marTop w:val="0"/>
      <w:marBottom w:val="0"/>
      <w:divBdr>
        <w:top w:val="none" w:sz="0" w:space="0" w:color="auto"/>
        <w:left w:val="none" w:sz="0" w:space="0" w:color="auto"/>
        <w:bottom w:val="none" w:sz="0" w:space="0" w:color="auto"/>
        <w:right w:val="none" w:sz="0" w:space="0" w:color="auto"/>
      </w:divBdr>
    </w:div>
    <w:div w:id="1471747269">
      <w:bodyDiv w:val="1"/>
      <w:marLeft w:val="0"/>
      <w:marRight w:val="0"/>
      <w:marTop w:val="0"/>
      <w:marBottom w:val="0"/>
      <w:divBdr>
        <w:top w:val="none" w:sz="0" w:space="0" w:color="auto"/>
        <w:left w:val="none" w:sz="0" w:space="0" w:color="auto"/>
        <w:bottom w:val="none" w:sz="0" w:space="0" w:color="auto"/>
        <w:right w:val="none" w:sz="0" w:space="0" w:color="auto"/>
      </w:divBdr>
    </w:div>
    <w:div w:id="1488283861">
      <w:bodyDiv w:val="1"/>
      <w:marLeft w:val="0"/>
      <w:marRight w:val="0"/>
      <w:marTop w:val="0"/>
      <w:marBottom w:val="0"/>
      <w:divBdr>
        <w:top w:val="none" w:sz="0" w:space="0" w:color="auto"/>
        <w:left w:val="none" w:sz="0" w:space="0" w:color="auto"/>
        <w:bottom w:val="none" w:sz="0" w:space="0" w:color="auto"/>
        <w:right w:val="none" w:sz="0" w:space="0" w:color="auto"/>
      </w:divBdr>
    </w:div>
    <w:div w:id="1630089900">
      <w:bodyDiv w:val="1"/>
      <w:marLeft w:val="0"/>
      <w:marRight w:val="0"/>
      <w:marTop w:val="0"/>
      <w:marBottom w:val="0"/>
      <w:divBdr>
        <w:top w:val="none" w:sz="0" w:space="0" w:color="auto"/>
        <w:left w:val="none" w:sz="0" w:space="0" w:color="auto"/>
        <w:bottom w:val="none" w:sz="0" w:space="0" w:color="auto"/>
        <w:right w:val="none" w:sz="0" w:space="0" w:color="auto"/>
      </w:divBdr>
    </w:div>
    <w:div w:id="1679964014">
      <w:bodyDiv w:val="1"/>
      <w:marLeft w:val="0"/>
      <w:marRight w:val="0"/>
      <w:marTop w:val="0"/>
      <w:marBottom w:val="0"/>
      <w:divBdr>
        <w:top w:val="none" w:sz="0" w:space="0" w:color="auto"/>
        <w:left w:val="none" w:sz="0" w:space="0" w:color="auto"/>
        <w:bottom w:val="none" w:sz="0" w:space="0" w:color="auto"/>
        <w:right w:val="none" w:sz="0" w:space="0" w:color="auto"/>
      </w:divBdr>
    </w:div>
    <w:div w:id="1713262226">
      <w:bodyDiv w:val="1"/>
      <w:marLeft w:val="0"/>
      <w:marRight w:val="0"/>
      <w:marTop w:val="0"/>
      <w:marBottom w:val="0"/>
      <w:divBdr>
        <w:top w:val="none" w:sz="0" w:space="0" w:color="auto"/>
        <w:left w:val="none" w:sz="0" w:space="0" w:color="auto"/>
        <w:bottom w:val="none" w:sz="0" w:space="0" w:color="auto"/>
        <w:right w:val="none" w:sz="0" w:space="0" w:color="auto"/>
      </w:divBdr>
    </w:div>
    <w:div w:id="1884900916">
      <w:bodyDiv w:val="1"/>
      <w:marLeft w:val="0"/>
      <w:marRight w:val="0"/>
      <w:marTop w:val="0"/>
      <w:marBottom w:val="0"/>
      <w:divBdr>
        <w:top w:val="none" w:sz="0" w:space="0" w:color="auto"/>
        <w:left w:val="none" w:sz="0" w:space="0" w:color="auto"/>
        <w:bottom w:val="none" w:sz="0" w:space="0" w:color="auto"/>
        <w:right w:val="none" w:sz="0" w:space="0" w:color="auto"/>
      </w:divBdr>
    </w:div>
    <w:div w:id="21161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c@ra.org.m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org.m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org.mw"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Malinda</dc:creator>
  <cp:keywords/>
  <dc:description/>
  <cp:lastModifiedBy>Steve Chipala</cp:lastModifiedBy>
  <cp:revision>5</cp:revision>
  <dcterms:created xsi:type="dcterms:W3CDTF">2022-07-29T10:52:00Z</dcterms:created>
  <dcterms:modified xsi:type="dcterms:W3CDTF">2022-08-04T10:05:00Z</dcterms:modified>
</cp:coreProperties>
</file>