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FD34F" w14:textId="4CD001BE" w:rsidR="003F3AF3" w:rsidRPr="003F3AF3" w:rsidRDefault="003F3AF3" w:rsidP="003F3AF3">
      <w:pPr>
        <w:overflowPunct w:val="0"/>
        <w:autoSpaceDE w:val="0"/>
        <w:autoSpaceDN w:val="0"/>
        <w:adjustRightInd w:val="0"/>
        <w:rPr>
          <w:b/>
          <w:color w:val="000000"/>
          <w:sz w:val="32"/>
        </w:rPr>
      </w:pPr>
      <w:bookmarkStart w:id="0" w:name="_Toc369782846"/>
      <w:bookmarkStart w:id="1" w:name="_Toc251133632"/>
      <w:r w:rsidRPr="003F3AF3">
        <w:rPr>
          <w:noProof/>
          <w:lang w:val="en-US"/>
        </w:rPr>
        <w:drawing>
          <wp:anchor distT="0" distB="0" distL="114300" distR="114300" simplePos="0" relativeHeight="251659264" behindDoc="0" locked="0" layoutInCell="1" allowOverlap="1" wp14:anchorId="2DAE0F2F" wp14:editId="6CB389E6">
            <wp:simplePos x="0" y="0"/>
            <wp:positionH relativeFrom="margin">
              <wp:posOffset>-700</wp:posOffset>
            </wp:positionH>
            <wp:positionV relativeFrom="paragraph">
              <wp:posOffset>296</wp:posOffset>
            </wp:positionV>
            <wp:extent cx="1320165" cy="1143574"/>
            <wp:effectExtent l="0" t="0" r="0" b="0"/>
            <wp:wrapSquare wrapText="bothSides"/>
            <wp:docPr id="1"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477" cy="1151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F3AF3">
        <w:rPr>
          <w:b/>
          <w:color w:val="000000"/>
          <w:sz w:val="32"/>
        </w:rPr>
        <w:t xml:space="preserve">                                                    </w:t>
      </w:r>
      <w:r w:rsidRPr="003F3AF3">
        <w:rPr>
          <w:b/>
          <w:noProof/>
          <w:color w:val="000000"/>
          <w:sz w:val="32"/>
          <w:lang w:val="en-US"/>
        </w:rPr>
        <w:drawing>
          <wp:inline distT="0" distB="0" distL="0" distR="0" wp14:anchorId="536E184B" wp14:editId="3CFC167E">
            <wp:extent cx="1271358" cy="953135"/>
            <wp:effectExtent l="0" t="0" r="508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702" cy="985630"/>
                    </a:xfrm>
                    <a:prstGeom prst="rect">
                      <a:avLst/>
                    </a:prstGeom>
                    <a:noFill/>
                    <a:ln>
                      <a:noFill/>
                    </a:ln>
                  </pic:spPr>
                </pic:pic>
              </a:graphicData>
            </a:graphic>
          </wp:inline>
        </w:drawing>
      </w:r>
    </w:p>
    <w:p w14:paraId="408A4854" w14:textId="5341316F" w:rsidR="003F3AF3" w:rsidRPr="003F3AF3" w:rsidRDefault="003F3AF3" w:rsidP="003F3AF3">
      <w:pPr>
        <w:jc w:val="center"/>
        <w:rPr>
          <w:b/>
          <w:i/>
          <w:color w:val="3366FF"/>
          <w:sz w:val="18"/>
          <w:szCs w:val="16"/>
        </w:rPr>
      </w:pPr>
      <w:r w:rsidRPr="003F3AF3">
        <w:rPr>
          <w:b/>
          <w:i/>
          <w:color w:val="3366FF"/>
          <w:sz w:val="18"/>
          <w:szCs w:val="16"/>
        </w:rPr>
        <w:t xml:space="preserve">                                                               Accelerating Malawi’s Economic Growth</w:t>
      </w:r>
    </w:p>
    <w:p w14:paraId="2F4E0EC2" w14:textId="6634FE84" w:rsidR="008067AF" w:rsidRPr="003F3AF3" w:rsidRDefault="005050E5" w:rsidP="2D25CFF2">
      <w:pPr>
        <w:jc w:val="left"/>
        <w:rPr>
          <w:rFonts w:eastAsia="Calibri"/>
        </w:rPr>
      </w:pPr>
      <w:r w:rsidRPr="003F3AF3">
        <w:rPr>
          <w:rFonts w:eastAsia="Calibri"/>
        </w:rPr>
        <w:br w:type="textWrapping" w:clear="all"/>
      </w:r>
    </w:p>
    <w:p w14:paraId="6099060F" w14:textId="77777777" w:rsidR="008067AF" w:rsidRPr="001B62F4" w:rsidRDefault="533539FE" w:rsidP="2D25CFF2">
      <w:pPr>
        <w:jc w:val="center"/>
        <w:rPr>
          <w:rFonts w:eastAsia="Calibri"/>
          <w:b/>
          <w:bCs/>
          <w:sz w:val="36"/>
          <w:szCs w:val="36"/>
        </w:rPr>
      </w:pPr>
      <w:r w:rsidRPr="001B62F4">
        <w:rPr>
          <w:rFonts w:eastAsia="Calibri"/>
          <w:b/>
          <w:bCs/>
          <w:sz w:val="36"/>
          <w:szCs w:val="36"/>
        </w:rPr>
        <w:t xml:space="preserve">Government of the Republic of Malawi </w:t>
      </w:r>
    </w:p>
    <w:p w14:paraId="25C974D6" w14:textId="4B6C922D" w:rsidR="00E7225A" w:rsidRPr="001B62F4" w:rsidRDefault="00E7225A" w:rsidP="2D25CFF2">
      <w:pPr>
        <w:rPr>
          <w:shd w:val="clear" w:color="auto" w:fill="FFFFFF"/>
        </w:rPr>
      </w:pPr>
      <w:r w:rsidRPr="001B62F4">
        <w:br/>
      </w:r>
    </w:p>
    <w:p w14:paraId="6337DA6D" w14:textId="686866A2" w:rsidR="00704B0A" w:rsidRPr="00D82FDC" w:rsidRDefault="003F3AF3" w:rsidP="00D82FDC">
      <w:pPr>
        <w:pStyle w:val="Heading3"/>
        <w:spacing w:before="0" w:after="45"/>
        <w:jc w:val="center"/>
        <w:rPr>
          <w:rFonts w:ascii="Times New Roman" w:hAnsi="Times New Roman" w:cs="Times New Roman"/>
          <w:b/>
          <w:bCs/>
          <w:color w:val="auto"/>
          <w:sz w:val="36"/>
          <w:szCs w:val="36"/>
          <w:shd w:val="clear" w:color="auto" w:fill="FFFFFF"/>
        </w:rPr>
      </w:pPr>
      <w:r w:rsidRPr="001B62F4">
        <w:rPr>
          <w:rFonts w:ascii="Times New Roman" w:hAnsi="Times New Roman" w:cs="Times New Roman"/>
          <w:b/>
          <w:bCs/>
          <w:color w:val="auto"/>
          <w:sz w:val="36"/>
          <w:szCs w:val="36"/>
          <w:shd w:val="clear" w:color="auto" w:fill="FFFFFF"/>
        </w:rPr>
        <w:t>Roads Authority</w:t>
      </w:r>
      <w:r w:rsidR="0070703B" w:rsidRPr="001B62F4">
        <w:rPr>
          <w:rFonts w:ascii="Times New Roman" w:hAnsi="Times New Roman" w:cs="Times New Roman"/>
          <w:b/>
          <w:bCs/>
          <w:color w:val="auto"/>
          <w:sz w:val="36"/>
          <w:szCs w:val="36"/>
          <w:shd w:val="clear" w:color="auto" w:fill="FFFFFF"/>
        </w:rPr>
        <w:t xml:space="preserve"> </w:t>
      </w:r>
      <w:r w:rsidR="00E7225A" w:rsidRPr="001B62F4">
        <w:rPr>
          <w:rFonts w:ascii="Times New Roman" w:hAnsi="Times New Roman" w:cs="Times New Roman"/>
          <w:b/>
          <w:bCs/>
          <w:color w:val="auto"/>
          <w:sz w:val="36"/>
          <w:szCs w:val="36"/>
          <w:shd w:val="clear" w:color="auto" w:fill="FFFFFF"/>
        </w:rPr>
        <w:t>(Malawi)</w:t>
      </w:r>
    </w:p>
    <w:p w14:paraId="552868F6" w14:textId="77777777" w:rsidR="00E7225A" w:rsidRPr="001B62F4" w:rsidRDefault="00E7225A" w:rsidP="2D25CFF2">
      <w:pPr>
        <w:jc w:val="left"/>
        <w:rPr>
          <w:rFonts w:eastAsia="Calibri"/>
          <w:b/>
          <w:bCs/>
        </w:rPr>
      </w:pPr>
    </w:p>
    <w:p w14:paraId="56A0D88C" w14:textId="77777777" w:rsidR="009B148C" w:rsidRPr="001B62F4" w:rsidRDefault="009B148C" w:rsidP="009B148C">
      <w:pPr>
        <w:pStyle w:val="Heading1"/>
        <w:jc w:val="left"/>
      </w:pPr>
      <w:bookmarkStart w:id="2" w:name="_Hlk23915762"/>
      <w:bookmarkEnd w:id="0"/>
      <w:bookmarkEnd w:id="1"/>
    </w:p>
    <w:p w14:paraId="0E0F4CE8" w14:textId="77777777" w:rsidR="00C03BE9" w:rsidRPr="001B62F4" w:rsidRDefault="009B148C" w:rsidP="0044720C">
      <w:pPr>
        <w:shd w:val="clear" w:color="auto" w:fill="FFFFFF"/>
        <w:jc w:val="center"/>
        <w:rPr>
          <w:b/>
          <w:bCs/>
          <w:sz w:val="28"/>
          <w:szCs w:val="28"/>
          <w:lang w:val="en-US"/>
        </w:rPr>
      </w:pPr>
      <w:r w:rsidRPr="001B62F4">
        <w:rPr>
          <w:b/>
          <w:bCs/>
          <w:sz w:val="28"/>
          <w:szCs w:val="28"/>
          <w:lang w:val="en-US"/>
        </w:rPr>
        <w:t xml:space="preserve">REQUEST FOR EXPRESSION OF INTEREST </w:t>
      </w:r>
    </w:p>
    <w:p w14:paraId="73A05157" w14:textId="1AC4E198" w:rsidR="009B148C" w:rsidRPr="001B62F4" w:rsidRDefault="009B148C" w:rsidP="0044720C">
      <w:pPr>
        <w:shd w:val="clear" w:color="auto" w:fill="FFFFFF"/>
        <w:jc w:val="center"/>
        <w:rPr>
          <w:sz w:val="28"/>
          <w:szCs w:val="28"/>
          <w:lang w:val="en-US"/>
        </w:rPr>
      </w:pPr>
      <w:r w:rsidRPr="001B62F4">
        <w:rPr>
          <w:b/>
          <w:bCs/>
          <w:sz w:val="28"/>
          <w:szCs w:val="28"/>
          <w:lang w:val="en-US"/>
        </w:rPr>
        <w:t>(INDIVIDUAL CONSULTANTS SELECTION)</w:t>
      </w:r>
    </w:p>
    <w:p w14:paraId="685D78AE" w14:textId="77777777" w:rsidR="009B148C" w:rsidRPr="001B62F4" w:rsidRDefault="009B148C" w:rsidP="009B148C">
      <w:pPr>
        <w:jc w:val="center"/>
        <w:rPr>
          <w:rFonts w:eastAsia="Calibri"/>
          <w:b/>
          <w:bCs/>
          <w:sz w:val="36"/>
          <w:szCs w:val="36"/>
          <w:lang w:val="en-US"/>
        </w:rPr>
      </w:pPr>
    </w:p>
    <w:p w14:paraId="64EB91A3" w14:textId="77777777" w:rsidR="009B148C" w:rsidRPr="001B62F4" w:rsidRDefault="009B148C" w:rsidP="009B148C">
      <w:pPr>
        <w:jc w:val="center"/>
        <w:rPr>
          <w:rFonts w:eastAsia="Calibri"/>
          <w:b/>
          <w:bCs/>
          <w:sz w:val="36"/>
          <w:szCs w:val="36"/>
          <w:lang w:val="en-US"/>
        </w:rPr>
      </w:pPr>
      <w:r w:rsidRPr="001B62F4">
        <w:rPr>
          <w:rFonts w:eastAsia="Calibri"/>
          <w:b/>
          <w:bCs/>
          <w:sz w:val="36"/>
          <w:szCs w:val="36"/>
          <w:lang w:val="en-US"/>
        </w:rPr>
        <w:t>(Appointment Type: Local Hire)</w:t>
      </w:r>
    </w:p>
    <w:p w14:paraId="3C3EFFAB" w14:textId="77777777" w:rsidR="009B148C" w:rsidRPr="001B62F4" w:rsidRDefault="009B148C" w:rsidP="009B148C">
      <w:pPr>
        <w:jc w:val="center"/>
        <w:rPr>
          <w:rFonts w:eastAsia="Calibri"/>
          <w:b/>
          <w:bCs/>
          <w:lang w:val="en-US"/>
        </w:rPr>
      </w:pPr>
    </w:p>
    <w:p w14:paraId="57E31AB6" w14:textId="77777777" w:rsidR="009B148C" w:rsidRPr="001B62F4" w:rsidRDefault="009B148C" w:rsidP="009B148C">
      <w:pPr>
        <w:jc w:val="center"/>
        <w:rPr>
          <w:rFonts w:eastAsia="Calibri"/>
          <w:b/>
          <w:bCs/>
          <w:lang w:val="en-US"/>
        </w:rPr>
      </w:pPr>
    </w:p>
    <w:p w14:paraId="3E849EEB" w14:textId="754B37D1" w:rsidR="009B148C" w:rsidRPr="001B62F4" w:rsidRDefault="009B148C" w:rsidP="009B148C">
      <w:pPr>
        <w:shd w:val="clear" w:color="auto" w:fill="FFFFFF"/>
        <w:rPr>
          <w:lang w:val="en-US"/>
        </w:rPr>
      </w:pPr>
      <w:r w:rsidRPr="001B62F4">
        <w:rPr>
          <w:lang w:val="en-US"/>
        </w:rPr>
        <w:t>COUNTRY:</w:t>
      </w:r>
      <w:r w:rsidRPr="001B62F4">
        <w:rPr>
          <w:lang w:val="en-US"/>
        </w:rPr>
        <w:tab/>
      </w:r>
      <w:r w:rsidRPr="001B62F4">
        <w:rPr>
          <w:lang w:val="en-US"/>
        </w:rPr>
        <w:tab/>
      </w:r>
      <w:r w:rsidRPr="001B62F4">
        <w:rPr>
          <w:lang w:val="en-US"/>
        </w:rPr>
        <w:tab/>
      </w:r>
      <w:r w:rsidR="002B7546" w:rsidRPr="001B62F4">
        <w:rPr>
          <w:b/>
          <w:bCs/>
          <w:lang w:val="en-US"/>
        </w:rPr>
        <w:t>MALAWI</w:t>
      </w:r>
    </w:p>
    <w:p w14:paraId="389F890B" w14:textId="64A73607" w:rsidR="00E466A8" w:rsidRPr="001B62F4" w:rsidRDefault="002B7546" w:rsidP="00E466A8">
      <w:pPr>
        <w:shd w:val="clear" w:color="auto" w:fill="FFFFFF"/>
        <w:ind w:left="2880" w:hanging="2880"/>
        <w:rPr>
          <w:b/>
          <w:bCs/>
          <w:lang w:val="en-US"/>
        </w:rPr>
      </w:pPr>
      <w:r w:rsidRPr="001B62F4">
        <w:rPr>
          <w:lang w:val="en-US"/>
        </w:rPr>
        <w:t>NAME OF PROJECT:</w:t>
      </w:r>
      <w:r w:rsidRPr="001B62F4">
        <w:rPr>
          <w:lang w:val="en-US"/>
        </w:rPr>
        <w:tab/>
      </w:r>
      <w:r w:rsidRPr="001B62F4">
        <w:rPr>
          <w:b/>
          <w:bCs/>
          <w:lang w:val="en-US"/>
        </w:rPr>
        <w:t>RESILIENT AND STRATEGIC TRANSPORT OPERATIONAL ENHANCE PROJECT– RESTORE</w:t>
      </w:r>
    </w:p>
    <w:p w14:paraId="244CB078" w14:textId="288B09EB" w:rsidR="009B148C" w:rsidRPr="001B62F4" w:rsidRDefault="002B7546" w:rsidP="00E466A8">
      <w:pPr>
        <w:shd w:val="clear" w:color="auto" w:fill="FFFFFF"/>
        <w:rPr>
          <w:b/>
          <w:bCs/>
          <w:lang w:val="en-US"/>
        </w:rPr>
      </w:pPr>
      <w:r w:rsidRPr="001B62F4">
        <w:rPr>
          <w:lang w:val="en-US"/>
        </w:rPr>
        <w:t>PROJECT ID:                         </w:t>
      </w:r>
      <w:r w:rsidRPr="001B62F4">
        <w:rPr>
          <w:b/>
          <w:bCs/>
          <w:lang w:val="en-US"/>
        </w:rPr>
        <w:t>P500625</w:t>
      </w:r>
    </w:p>
    <w:p w14:paraId="2D1AA10E" w14:textId="3CB14C11" w:rsidR="009B148C" w:rsidRPr="001B62F4" w:rsidRDefault="002B7546" w:rsidP="009B148C">
      <w:pPr>
        <w:shd w:val="clear" w:color="auto" w:fill="FFFFFF"/>
        <w:rPr>
          <w:lang w:val="en-US"/>
        </w:rPr>
      </w:pPr>
      <w:r w:rsidRPr="001B62F4">
        <w:rPr>
          <w:lang w:val="en-US"/>
        </w:rPr>
        <w:t>ASSIGNMENT TITLE:</w:t>
      </w:r>
      <w:r w:rsidRPr="001B62F4">
        <w:rPr>
          <w:lang w:val="en-US"/>
        </w:rPr>
        <w:tab/>
      </w:r>
      <w:r w:rsidR="00CB430A" w:rsidRPr="001B62F4">
        <w:rPr>
          <w:b/>
          <w:bCs/>
          <w:lang w:val="en-US"/>
        </w:rPr>
        <w:t>ENVIRONMENTAL</w:t>
      </w:r>
      <w:r w:rsidR="00E767F6" w:rsidRPr="001B62F4">
        <w:rPr>
          <w:b/>
          <w:bCs/>
          <w:lang w:val="en-US"/>
        </w:rPr>
        <w:t xml:space="preserve"> SAFEGUARD SPECIALIST</w:t>
      </w:r>
    </w:p>
    <w:p w14:paraId="71A15EF3" w14:textId="0400D7A7" w:rsidR="009B148C" w:rsidRPr="001B62F4" w:rsidRDefault="002B7546" w:rsidP="009B148C">
      <w:pPr>
        <w:shd w:val="clear" w:color="auto" w:fill="FFFFFF"/>
        <w:rPr>
          <w:lang w:val="en-US"/>
        </w:rPr>
      </w:pPr>
      <w:r w:rsidRPr="001B62F4">
        <w:rPr>
          <w:lang w:val="en-US"/>
        </w:rPr>
        <w:t>REFERENCE NUMBER:      </w:t>
      </w:r>
      <w:r w:rsidRPr="001B62F4">
        <w:rPr>
          <w:b/>
          <w:bCs/>
          <w:lang w:val="en-US"/>
        </w:rPr>
        <w:t>MW-RA-</w:t>
      </w:r>
      <w:r w:rsidR="00E767F6" w:rsidRPr="001B62F4">
        <w:rPr>
          <w:b/>
          <w:bCs/>
          <w:lang w:val="en-US"/>
        </w:rPr>
        <w:t>SSS</w:t>
      </w:r>
      <w:r w:rsidRPr="001B62F4">
        <w:rPr>
          <w:b/>
          <w:bCs/>
          <w:lang w:val="en-US"/>
        </w:rPr>
        <w:t>-CS-INDV</w:t>
      </w:r>
    </w:p>
    <w:p w14:paraId="56C49610" w14:textId="06BD1A13" w:rsidR="009B148C" w:rsidRPr="001B62F4" w:rsidRDefault="002B7546" w:rsidP="009B148C">
      <w:pPr>
        <w:shd w:val="clear" w:color="auto" w:fill="FFFFFF"/>
        <w:rPr>
          <w:lang w:val="en-US"/>
        </w:rPr>
      </w:pPr>
      <w:r w:rsidRPr="001B62F4">
        <w:rPr>
          <w:lang w:val="en-US"/>
        </w:rPr>
        <w:t>DATE OF ISSUE:</w:t>
      </w:r>
      <w:r w:rsidRPr="001B62F4">
        <w:rPr>
          <w:lang w:val="en-US"/>
        </w:rPr>
        <w:tab/>
      </w:r>
      <w:r w:rsidRPr="001B62F4">
        <w:rPr>
          <w:lang w:val="en-US"/>
        </w:rPr>
        <w:tab/>
      </w:r>
      <w:proofErr w:type="gramStart"/>
      <w:r w:rsidR="00DF6FF9" w:rsidRPr="00DF6FF9">
        <w:rPr>
          <w:b/>
          <w:lang w:val="en-US"/>
        </w:rPr>
        <w:t>14</w:t>
      </w:r>
      <w:r w:rsidR="00DF6FF9" w:rsidRPr="00DF6FF9">
        <w:rPr>
          <w:b/>
          <w:vertAlign w:val="superscript"/>
          <w:lang w:val="en-US"/>
        </w:rPr>
        <w:t>th</w:t>
      </w:r>
      <w:proofErr w:type="gramEnd"/>
      <w:r w:rsidR="00DF6FF9" w:rsidRPr="00DF6FF9">
        <w:rPr>
          <w:b/>
          <w:lang w:val="en-US"/>
        </w:rPr>
        <w:t xml:space="preserve"> MARCH 2024</w:t>
      </w:r>
      <w:r w:rsidR="009B148C" w:rsidRPr="001B62F4">
        <w:rPr>
          <w:lang w:val="en-US"/>
        </w:rPr>
        <w:tab/>
      </w:r>
    </w:p>
    <w:p w14:paraId="4EBDB6C2" w14:textId="77777777" w:rsidR="009B148C" w:rsidRPr="001B62F4" w:rsidRDefault="009B148C" w:rsidP="009B148C">
      <w:pPr>
        <w:jc w:val="center"/>
        <w:rPr>
          <w:rFonts w:eastAsia="Calibri"/>
          <w:b/>
          <w:bCs/>
          <w:lang w:val="en-US"/>
        </w:rPr>
      </w:pPr>
    </w:p>
    <w:p w14:paraId="5F190D3C" w14:textId="77777777" w:rsidR="009B148C" w:rsidRPr="001B62F4" w:rsidRDefault="009B148C" w:rsidP="009B148C">
      <w:pPr>
        <w:keepNext/>
        <w:keepLines/>
        <w:numPr>
          <w:ilvl w:val="0"/>
          <w:numId w:val="33"/>
        </w:numPr>
        <w:tabs>
          <w:tab w:val="left" w:pos="720"/>
        </w:tabs>
        <w:ind w:left="0" w:right="0" w:firstLine="0"/>
        <w:contextualSpacing/>
        <w:outlineLvl w:val="1"/>
        <w:rPr>
          <w:b/>
          <w:bCs/>
          <w:lang w:val="en-US"/>
        </w:rPr>
      </w:pPr>
      <w:r w:rsidRPr="001B62F4">
        <w:rPr>
          <w:b/>
          <w:bCs/>
          <w:lang w:val="en-US"/>
        </w:rPr>
        <w:t xml:space="preserve">Background </w:t>
      </w:r>
    </w:p>
    <w:p w14:paraId="5F1DB20D" w14:textId="77777777" w:rsidR="009B148C" w:rsidRPr="001B62F4" w:rsidRDefault="009B148C" w:rsidP="009B148C">
      <w:pPr>
        <w:keepNext/>
        <w:keepLines/>
        <w:contextualSpacing/>
        <w:outlineLvl w:val="1"/>
        <w:rPr>
          <w:bCs/>
          <w:lang w:val="en-US"/>
        </w:rPr>
      </w:pPr>
    </w:p>
    <w:p w14:paraId="11449536" w14:textId="6A6DE66E" w:rsidR="009B148C" w:rsidRPr="001B62F4" w:rsidRDefault="009B148C" w:rsidP="009B148C">
      <w:pPr>
        <w:keepNext/>
        <w:keepLines/>
        <w:contextualSpacing/>
        <w:outlineLvl w:val="1"/>
        <w:rPr>
          <w:bCs/>
          <w:lang w:val="en-US"/>
        </w:rPr>
      </w:pPr>
      <w:r w:rsidRPr="001B62F4">
        <w:rPr>
          <w:bCs/>
          <w:lang w:val="en-US"/>
        </w:rPr>
        <w:t>The Government of Malawi (</w:t>
      </w:r>
      <w:proofErr w:type="spellStart"/>
      <w:r w:rsidRPr="001B62F4">
        <w:rPr>
          <w:bCs/>
          <w:lang w:val="en-US"/>
        </w:rPr>
        <w:t>GoM</w:t>
      </w:r>
      <w:proofErr w:type="spellEnd"/>
      <w:r w:rsidRPr="001B62F4">
        <w:rPr>
          <w:bCs/>
          <w:lang w:val="en-US"/>
        </w:rPr>
        <w:t>) through the Ministry of Finance (</w:t>
      </w:r>
      <w:proofErr w:type="spellStart"/>
      <w:r w:rsidRPr="001B62F4">
        <w:rPr>
          <w:bCs/>
          <w:lang w:val="en-US"/>
        </w:rPr>
        <w:t>MoF</w:t>
      </w:r>
      <w:proofErr w:type="spellEnd"/>
      <w:r w:rsidRPr="001B62F4">
        <w:rPr>
          <w:bCs/>
          <w:lang w:val="en-US"/>
        </w:rPr>
        <w:t xml:space="preserve">) has applied for financing toward the cost of the </w:t>
      </w:r>
      <w:r w:rsidR="0044720C" w:rsidRPr="001B62F4">
        <w:rPr>
          <w:bCs/>
          <w:lang w:val="en-US"/>
        </w:rPr>
        <w:t xml:space="preserve">Resilient and Strategic Transport Operational Enhance Project </w:t>
      </w:r>
      <w:r w:rsidRPr="001B62F4">
        <w:rPr>
          <w:bCs/>
          <w:lang w:val="en-US"/>
        </w:rPr>
        <w:t>(</w:t>
      </w:r>
      <w:r w:rsidR="0044720C" w:rsidRPr="001B62F4">
        <w:rPr>
          <w:bCs/>
          <w:lang w:val="en-US"/>
        </w:rPr>
        <w:t>RESTORE</w:t>
      </w:r>
      <w:r w:rsidRPr="001B62F4">
        <w:rPr>
          <w:bCs/>
          <w:lang w:val="en-US"/>
        </w:rPr>
        <w:t xml:space="preserve">).  The </w:t>
      </w:r>
      <w:r w:rsidR="0044720C" w:rsidRPr="001B62F4">
        <w:rPr>
          <w:bCs/>
          <w:lang w:val="en-US"/>
        </w:rPr>
        <w:t xml:space="preserve">Roads Authority </w:t>
      </w:r>
      <w:r w:rsidR="00117622" w:rsidRPr="001B62F4">
        <w:rPr>
          <w:bCs/>
          <w:lang w:val="en-US"/>
        </w:rPr>
        <w:t>(RA) as the implementation agency</w:t>
      </w:r>
      <w:r w:rsidR="0044720C" w:rsidRPr="001B62F4">
        <w:rPr>
          <w:bCs/>
          <w:lang w:val="en-US"/>
        </w:rPr>
        <w:t xml:space="preserve"> </w:t>
      </w:r>
      <w:r w:rsidRPr="001B62F4">
        <w:rPr>
          <w:bCs/>
          <w:lang w:val="en-US"/>
        </w:rPr>
        <w:t>intends to apply part of the proceeds of this financing to eligible payments</w:t>
      </w:r>
      <w:r w:rsidR="00CB430A" w:rsidRPr="001B62F4">
        <w:rPr>
          <w:bCs/>
          <w:lang w:val="en-US"/>
        </w:rPr>
        <w:t xml:space="preserve"> under the contract for hiring an</w:t>
      </w:r>
      <w:r w:rsidRPr="001B62F4">
        <w:rPr>
          <w:bCs/>
          <w:lang w:val="en-US"/>
        </w:rPr>
        <w:t xml:space="preserve"> </w:t>
      </w:r>
      <w:r w:rsidR="00CB430A" w:rsidRPr="001B62F4">
        <w:rPr>
          <w:bCs/>
          <w:lang w:val="en-US"/>
        </w:rPr>
        <w:t>Environmental</w:t>
      </w:r>
      <w:r w:rsidR="00E767F6" w:rsidRPr="001B62F4">
        <w:rPr>
          <w:bCs/>
          <w:lang w:val="en-US"/>
        </w:rPr>
        <w:t xml:space="preserve"> Safeguard Specialist</w:t>
      </w:r>
      <w:r w:rsidRPr="001B62F4">
        <w:rPr>
          <w:bCs/>
          <w:lang w:val="en-US"/>
        </w:rPr>
        <w:t>.</w:t>
      </w:r>
    </w:p>
    <w:p w14:paraId="388C2156" w14:textId="06C4477E" w:rsidR="0044720C" w:rsidRPr="001B62F4" w:rsidRDefault="0044720C" w:rsidP="009B148C">
      <w:pPr>
        <w:keepNext/>
        <w:keepLines/>
        <w:contextualSpacing/>
        <w:outlineLvl w:val="1"/>
        <w:rPr>
          <w:bCs/>
          <w:lang w:val="en-US"/>
        </w:rPr>
      </w:pPr>
    </w:p>
    <w:p w14:paraId="640D2137" w14:textId="58841199" w:rsidR="009B148C" w:rsidRPr="001B62F4" w:rsidRDefault="009B148C" w:rsidP="0044720C">
      <w:pPr>
        <w:rPr>
          <w:rFonts w:eastAsia="Calibri"/>
        </w:rPr>
      </w:pPr>
      <w:r w:rsidRPr="001B62F4">
        <w:rPr>
          <w:bCs/>
          <w:lang w:val="en-US"/>
        </w:rPr>
        <w:t xml:space="preserve">The </w:t>
      </w:r>
      <w:r w:rsidR="0044720C" w:rsidRPr="001B62F4">
        <w:rPr>
          <w:bCs/>
          <w:lang w:val="en-US"/>
        </w:rPr>
        <w:t>RA</w:t>
      </w:r>
      <w:r w:rsidRPr="001B62F4">
        <w:rPr>
          <w:bCs/>
          <w:lang w:val="en-US"/>
        </w:rPr>
        <w:t xml:space="preserve"> invites applications from suitably qualified and interested candidates to fill the position of </w:t>
      </w:r>
      <w:r w:rsidR="00CB430A" w:rsidRPr="001B62F4">
        <w:rPr>
          <w:bCs/>
          <w:lang w:val="en-US"/>
        </w:rPr>
        <w:t>Environmental Safeguard Specialist</w:t>
      </w:r>
      <w:r w:rsidRPr="001B62F4">
        <w:rPr>
          <w:bCs/>
          <w:lang w:val="en-US"/>
        </w:rPr>
        <w:t>, recruited as individual consultant following World Bank Procurement Regulations dated September 2023.</w:t>
      </w:r>
    </w:p>
    <w:p w14:paraId="66C02F58" w14:textId="77777777" w:rsidR="009B148C" w:rsidRPr="001B62F4" w:rsidRDefault="009B148C" w:rsidP="009B148C">
      <w:pPr>
        <w:keepNext/>
        <w:keepLines/>
        <w:contextualSpacing/>
        <w:outlineLvl w:val="1"/>
        <w:rPr>
          <w:bCs/>
          <w:lang w:val="en-US"/>
        </w:rPr>
      </w:pPr>
    </w:p>
    <w:p w14:paraId="75E5202D" w14:textId="4CA5D55E" w:rsidR="009B148C" w:rsidRPr="001B62F4" w:rsidRDefault="009B148C" w:rsidP="009B148C">
      <w:pPr>
        <w:pStyle w:val="BodyText2"/>
        <w:spacing w:line="276" w:lineRule="auto"/>
      </w:pPr>
      <w:r w:rsidRPr="001B62F4">
        <w:rPr>
          <w:b/>
        </w:rPr>
        <w:t>Position Title</w:t>
      </w:r>
      <w:r w:rsidRPr="001B62F4">
        <w:rPr>
          <w:b/>
        </w:rPr>
        <w:tab/>
      </w:r>
      <w:r w:rsidRPr="001B62F4">
        <w:rPr>
          <w:b/>
        </w:rPr>
        <w:tab/>
      </w:r>
      <w:r w:rsidRPr="001B62F4">
        <w:rPr>
          <w:b/>
        </w:rPr>
        <w:tab/>
        <w:t>:</w:t>
      </w:r>
      <w:r w:rsidRPr="001B62F4">
        <w:t xml:space="preserve">  </w:t>
      </w:r>
      <w:r w:rsidR="00CB430A" w:rsidRPr="001B62F4">
        <w:t xml:space="preserve">Environmental Safeguard Specialist </w:t>
      </w:r>
      <w:r w:rsidRPr="001B62F4">
        <w:t>(1 Position)</w:t>
      </w:r>
    </w:p>
    <w:p w14:paraId="72105D0C" w14:textId="77777777" w:rsidR="009B148C" w:rsidRPr="001B62F4" w:rsidRDefault="009B148C" w:rsidP="009B148C">
      <w:pPr>
        <w:pStyle w:val="BodyText2"/>
        <w:spacing w:line="276" w:lineRule="auto"/>
      </w:pPr>
      <w:r w:rsidRPr="001B62F4">
        <w:rPr>
          <w:b/>
        </w:rPr>
        <w:t>Time Commitment</w:t>
      </w:r>
      <w:r w:rsidRPr="001B62F4">
        <w:rPr>
          <w:b/>
        </w:rPr>
        <w:tab/>
      </w:r>
      <w:r w:rsidRPr="001B62F4">
        <w:rPr>
          <w:b/>
        </w:rPr>
        <w:tab/>
        <w:t>:</w:t>
      </w:r>
      <w:r w:rsidRPr="001B62F4">
        <w:t xml:space="preserve">  100%</w:t>
      </w:r>
    </w:p>
    <w:p w14:paraId="78CE9B8E" w14:textId="77777777" w:rsidR="009B148C" w:rsidRPr="001B62F4" w:rsidRDefault="009B148C" w:rsidP="009B148C">
      <w:pPr>
        <w:pStyle w:val="BodyText2"/>
        <w:spacing w:line="276" w:lineRule="auto"/>
      </w:pPr>
      <w:r w:rsidRPr="001B62F4">
        <w:rPr>
          <w:b/>
        </w:rPr>
        <w:t>Accountable</w:t>
      </w:r>
      <w:r w:rsidRPr="001B62F4">
        <w:rPr>
          <w:b/>
        </w:rPr>
        <w:tab/>
      </w:r>
      <w:r w:rsidRPr="001B62F4">
        <w:rPr>
          <w:b/>
        </w:rPr>
        <w:tab/>
      </w:r>
      <w:r w:rsidRPr="001B62F4">
        <w:rPr>
          <w:b/>
        </w:rPr>
        <w:tab/>
        <w:t>:</w:t>
      </w:r>
      <w:r w:rsidRPr="001B62F4">
        <w:t xml:space="preserve">  Project Coordinator</w:t>
      </w:r>
    </w:p>
    <w:p w14:paraId="29327CB7" w14:textId="77E72414" w:rsidR="009B148C" w:rsidRPr="001B62F4" w:rsidRDefault="009B148C" w:rsidP="009B148C">
      <w:pPr>
        <w:pStyle w:val="BodyText2"/>
        <w:spacing w:line="276" w:lineRule="auto"/>
        <w:rPr>
          <w:b/>
          <w:bCs/>
        </w:rPr>
      </w:pPr>
      <w:r w:rsidRPr="001B62F4">
        <w:rPr>
          <w:b/>
          <w:bCs/>
        </w:rPr>
        <w:t>Duration of Assignment</w:t>
      </w:r>
      <w:r w:rsidRPr="001B62F4">
        <w:rPr>
          <w:b/>
          <w:bCs/>
        </w:rPr>
        <w:tab/>
        <w:t xml:space="preserve">: </w:t>
      </w:r>
      <w:r w:rsidR="0009477B" w:rsidRPr="001B62F4">
        <w:rPr>
          <w:b/>
          <w:bCs/>
        </w:rPr>
        <w:t xml:space="preserve"> </w:t>
      </w:r>
      <w:r w:rsidRPr="001B62F4">
        <w:rPr>
          <w:bCs/>
        </w:rPr>
        <w:t>5 years</w:t>
      </w:r>
    </w:p>
    <w:p w14:paraId="10E74223" w14:textId="77777777" w:rsidR="009B148C" w:rsidRPr="00CB430A" w:rsidRDefault="009B148C" w:rsidP="009B148C">
      <w:pPr>
        <w:pStyle w:val="BodyText2"/>
        <w:spacing w:after="0" w:line="240" w:lineRule="auto"/>
        <w:ind w:left="86" w:hanging="86"/>
        <w:rPr>
          <w:b/>
          <w:color w:val="FF0000"/>
        </w:rPr>
      </w:pPr>
    </w:p>
    <w:p w14:paraId="12E10166" w14:textId="77777777" w:rsidR="009B148C" w:rsidRPr="00C96B9E" w:rsidRDefault="009B148C" w:rsidP="009B148C">
      <w:pPr>
        <w:numPr>
          <w:ilvl w:val="0"/>
          <w:numId w:val="33"/>
        </w:numPr>
        <w:suppressAutoHyphens/>
        <w:ind w:left="0" w:right="0" w:firstLine="0"/>
        <w:contextualSpacing/>
        <w:rPr>
          <w:b/>
          <w:lang w:val="en-US"/>
        </w:rPr>
      </w:pPr>
      <w:r w:rsidRPr="00C96B9E">
        <w:rPr>
          <w:b/>
          <w:lang w:val="en-US"/>
        </w:rPr>
        <w:t xml:space="preserve">The Objectives of the Assignment </w:t>
      </w:r>
    </w:p>
    <w:p w14:paraId="2AF661F1" w14:textId="2CBC0136" w:rsidR="00EF0B81" w:rsidRPr="00C96B9E" w:rsidRDefault="00CB430A" w:rsidP="00CB430A">
      <w:pPr>
        <w:shd w:val="clear" w:color="auto" w:fill="FFFFFF"/>
        <w:spacing w:before="360" w:after="360"/>
      </w:pPr>
      <w:r w:rsidRPr="00C96B9E">
        <w:t xml:space="preserve">The overall objective of the assignment is to manage the environmental activities outlined in the governing Environmental and Social Management Framework (ESMF) and the Resettlement Policy </w:t>
      </w:r>
      <w:r w:rsidRPr="00C96B9E">
        <w:lastRenderedPageBreak/>
        <w:t xml:space="preserve">Framework (RPF) under the project in adherence with the World Bank’s Regulations for IPF Borrowers dated September 2023.     </w:t>
      </w:r>
    </w:p>
    <w:p w14:paraId="52D8F207" w14:textId="27E3C782" w:rsidR="00EF0B81" w:rsidRPr="00FB769B" w:rsidRDefault="009B148C" w:rsidP="009B148C">
      <w:pPr>
        <w:rPr>
          <w:b/>
          <w:lang w:val="en-US"/>
        </w:rPr>
      </w:pPr>
      <w:r w:rsidRPr="00FB769B">
        <w:rPr>
          <w:b/>
          <w:lang w:val="en-US"/>
        </w:rPr>
        <w:t>3.         Duties and Responsibilities</w:t>
      </w:r>
      <w:bookmarkStart w:id="3" w:name="_Hlk66354503"/>
    </w:p>
    <w:p w14:paraId="22D355CB" w14:textId="500AF725" w:rsidR="009639D0" w:rsidRPr="00C96B9E" w:rsidRDefault="009639D0" w:rsidP="009639D0">
      <w:pPr>
        <w:rPr>
          <w:rFonts w:eastAsia="PMingLiU"/>
          <w:lang w:eastAsia="zh-TW"/>
        </w:rPr>
      </w:pPr>
      <w:r w:rsidRPr="00C96B9E">
        <w:rPr>
          <w:rFonts w:eastAsia="PMingLiU"/>
          <w:lang w:eastAsia="zh-TW"/>
        </w:rPr>
        <w:t>The Environmental Safeguard Specialist will be responsible for the day-to-day facilitation and coordination of all activities related to environmental safeguards under the Project, including ensuring compliance with WB Environmental and Social Framework (ESF) and WB EHS Guidelines as well as local regulations.</w:t>
      </w:r>
      <w:bookmarkEnd w:id="3"/>
      <w:r w:rsidRPr="00C96B9E">
        <w:rPr>
          <w:rFonts w:eastAsia="PMingLiU"/>
          <w:lang w:eastAsia="zh-TW"/>
        </w:rPr>
        <w:t xml:space="preserve">  </w:t>
      </w:r>
      <w:r w:rsidRPr="00C96B9E">
        <w:rPr>
          <w:rFonts w:eastAsia="Calibri"/>
        </w:rPr>
        <w:t>Detail on scope of work include, but is not limited </w:t>
      </w:r>
      <w:proofErr w:type="gramStart"/>
      <w:r w:rsidRPr="00C96B9E">
        <w:rPr>
          <w:rFonts w:eastAsia="Calibri"/>
        </w:rPr>
        <w:t>to</w:t>
      </w:r>
      <w:proofErr w:type="gramEnd"/>
      <w:r w:rsidRPr="00C96B9E">
        <w:rPr>
          <w:rFonts w:eastAsia="Calibri"/>
        </w:rPr>
        <w:t>:  </w:t>
      </w:r>
    </w:p>
    <w:p w14:paraId="208F0120" w14:textId="77777777" w:rsidR="009639D0" w:rsidRPr="00C96B9E" w:rsidRDefault="009639D0" w:rsidP="009639D0">
      <w:pPr>
        <w:rPr>
          <w:rFonts w:eastAsia="Calibri"/>
        </w:rPr>
      </w:pPr>
    </w:p>
    <w:p w14:paraId="292ADAD4" w14:textId="77777777" w:rsidR="009639D0" w:rsidRPr="00C96B9E" w:rsidRDefault="009639D0" w:rsidP="009639D0">
      <w:pPr>
        <w:numPr>
          <w:ilvl w:val="0"/>
          <w:numId w:val="41"/>
        </w:numPr>
        <w:spacing w:line="276" w:lineRule="auto"/>
        <w:ind w:right="0"/>
        <w:rPr>
          <w:rFonts w:asciiTheme="minorHAnsi" w:eastAsiaTheme="minorEastAsia" w:hAnsiTheme="minorHAnsi" w:cstheme="minorBidi"/>
          <w:lang w:val="en-US"/>
        </w:rPr>
      </w:pPr>
      <w:r w:rsidRPr="00C96B9E">
        <w:rPr>
          <w:lang w:val="en-US"/>
        </w:rPr>
        <w:t>Collaboration with  the entire Environmental and Social team and Technical teams, international and local consultants as well as all relevant implementation agencies such as Ministry of Transport and Public Works, Roads Authority, Department of Water Resources and the Department of Disaster Management Affairs in conducting environmental and social screening and scoping studies followed by the timely development and disclosure of Environmental and Social Impacts Assessment (ESIA), Environmental and Social Management Plans (ESMPs), Biodiversity Management Plan (BMP) and other related E&amp;S instruments of all sub project activities with the aim of incorporating due processes as standard practice in social and environmental implementation according to WB ESF requirements, including support to gathering all the necessary permits for all the associated activities as well – such as water supply permit, water abstraction permit, storage of hazardous materials, etc. to be covered in the ESMP/ESIA; </w:t>
      </w:r>
    </w:p>
    <w:p w14:paraId="6C19C550" w14:textId="77777777" w:rsidR="009639D0" w:rsidRPr="00C96B9E" w:rsidRDefault="009639D0" w:rsidP="009639D0">
      <w:pPr>
        <w:numPr>
          <w:ilvl w:val="0"/>
          <w:numId w:val="41"/>
        </w:numPr>
        <w:spacing w:line="276" w:lineRule="auto"/>
        <w:ind w:right="0"/>
        <w:rPr>
          <w:lang w:val="en-US"/>
        </w:rPr>
      </w:pPr>
      <w:r w:rsidRPr="00C96B9E">
        <w:rPr>
          <w:lang w:val="en-US"/>
        </w:rPr>
        <w:t>For upcoming project activities, collaborate with the international and local consultants to conduct the needed screening and scoping studies, prepare the required Environmental and Social Impact assessments (ESIA), Environmental and Social Management Plans (ESMPs) and Biodiversity Management Plan (BMP), and ensure that such plans are approved by relevant agencies and the World Bank prior to implementation; </w:t>
      </w:r>
    </w:p>
    <w:p w14:paraId="33B38726" w14:textId="77777777" w:rsidR="009639D0" w:rsidRPr="00C96B9E" w:rsidRDefault="009639D0" w:rsidP="009639D0">
      <w:pPr>
        <w:numPr>
          <w:ilvl w:val="0"/>
          <w:numId w:val="41"/>
        </w:numPr>
        <w:spacing w:line="276" w:lineRule="auto"/>
        <w:ind w:right="0"/>
        <w:rPr>
          <w:lang w:val="en-US"/>
        </w:rPr>
      </w:pPr>
      <w:r w:rsidRPr="00C96B9E">
        <w:rPr>
          <w:lang w:val="en-US"/>
        </w:rPr>
        <w:t xml:space="preserve">Ensure effective integration of environmental and social considerations in identification, consultation, planning and implementation of sub-project activities, and ensuring that all sub-projects are consistent in addressing environmental requirements, and ensuring the inclusion of ESF considerations into the TORs of technical activities under Component 2 and support the analysis of alternatives for the feasibility studies.  </w:t>
      </w:r>
    </w:p>
    <w:p w14:paraId="095484AA" w14:textId="77777777" w:rsidR="009639D0" w:rsidRPr="00C96B9E" w:rsidRDefault="009639D0" w:rsidP="009639D0">
      <w:pPr>
        <w:numPr>
          <w:ilvl w:val="0"/>
          <w:numId w:val="41"/>
        </w:numPr>
        <w:spacing w:line="276" w:lineRule="auto"/>
        <w:ind w:right="0"/>
      </w:pPr>
      <w:r w:rsidRPr="00C96B9E">
        <w:rPr>
          <w:lang w:val="en-US"/>
        </w:rPr>
        <w:t>Provide</w:t>
      </w:r>
      <w:r w:rsidRPr="00C96B9E">
        <w:t xml:space="preserve"> environmental ESF review and technical support to project implementation teams to enhance project quality and compliance on environmental standards of the WB and local regulations. </w:t>
      </w:r>
    </w:p>
    <w:p w14:paraId="0A7228A8" w14:textId="77777777" w:rsidR="009639D0" w:rsidRPr="00C96B9E" w:rsidRDefault="009639D0" w:rsidP="009639D0">
      <w:pPr>
        <w:numPr>
          <w:ilvl w:val="0"/>
          <w:numId w:val="41"/>
        </w:numPr>
        <w:spacing w:line="276" w:lineRule="auto"/>
        <w:ind w:right="0"/>
      </w:pPr>
      <w:r w:rsidRPr="00C96B9E">
        <w:rPr>
          <w:lang w:val="en-US"/>
        </w:rPr>
        <w:t>Engage</w:t>
      </w:r>
      <w:r w:rsidRPr="00C96B9E">
        <w:t xml:space="preserve"> with relevant project stakeholders including communities, in ensuring adherence to World Bank environmental safeguard policies, guidelines, procedures and good/best practices;</w:t>
      </w:r>
    </w:p>
    <w:p w14:paraId="588E5FAA" w14:textId="77777777" w:rsidR="009639D0" w:rsidRPr="00C96B9E" w:rsidRDefault="009639D0" w:rsidP="009639D0">
      <w:pPr>
        <w:numPr>
          <w:ilvl w:val="0"/>
          <w:numId w:val="41"/>
        </w:numPr>
        <w:spacing w:line="276" w:lineRule="auto"/>
        <w:ind w:right="0"/>
      </w:pPr>
      <w:r w:rsidRPr="00C96B9E">
        <w:rPr>
          <w:lang w:val="en-US"/>
        </w:rPr>
        <w:t>Review</w:t>
      </w:r>
      <w:r w:rsidRPr="00C96B9E">
        <w:t xml:space="preserve"> and approve the Contractor’s Environmental Management Plans for the environmental measures, as per the ESIA and any other supplementary environmental studies that may need to be executed; </w:t>
      </w:r>
    </w:p>
    <w:p w14:paraId="68F8E428" w14:textId="77777777" w:rsidR="009639D0" w:rsidRPr="00C96B9E" w:rsidRDefault="009639D0" w:rsidP="009639D0">
      <w:pPr>
        <w:numPr>
          <w:ilvl w:val="0"/>
          <w:numId w:val="41"/>
        </w:numPr>
        <w:spacing w:line="276" w:lineRule="auto"/>
        <w:ind w:right="0"/>
        <w:rPr>
          <w:lang w:val="en-US"/>
        </w:rPr>
      </w:pPr>
      <w:r w:rsidRPr="00C96B9E">
        <w:rPr>
          <w:lang w:val="en-US"/>
        </w:rPr>
        <w:t>Monitor implementation of environmental instruments in sub projects;</w:t>
      </w:r>
    </w:p>
    <w:p w14:paraId="2F55C5D9" w14:textId="77777777" w:rsidR="009639D0" w:rsidRPr="00C96B9E" w:rsidRDefault="009639D0" w:rsidP="009639D0">
      <w:pPr>
        <w:numPr>
          <w:ilvl w:val="0"/>
          <w:numId w:val="41"/>
        </w:numPr>
        <w:spacing w:line="276" w:lineRule="auto"/>
        <w:ind w:right="0"/>
        <w:rPr>
          <w:lang w:val="en-US"/>
        </w:rPr>
      </w:pPr>
      <w:r w:rsidRPr="00C96B9E">
        <w:rPr>
          <w:lang w:val="en-US"/>
        </w:rPr>
        <w:t>Provide professional input regarding environmental and social concerns into the planning, design and contracting of investments, including the preparation of tender documents, in close collaboration with the technical teams; </w:t>
      </w:r>
    </w:p>
    <w:p w14:paraId="0893DE37" w14:textId="77777777" w:rsidR="009639D0" w:rsidRPr="00C96B9E" w:rsidRDefault="009639D0" w:rsidP="009639D0">
      <w:pPr>
        <w:numPr>
          <w:ilvl w:val="0"/>
          <w:numId w:val="41"/>
        </w:numPr>
        <w:spacing w:line="276" w:lineRule="auto"/>
        <w:ind w:right="0"/>
        <w:rPr>
          <w:lang w:val="en-US"/>
        </w:rPr>
      </w:pPr>
      <w:r w:rsidRPr="00C96B9E">
        <w:rPr>
          <w:lang w:val="en-US"/>
        </w:rPr>
        <w:t xml:space="preserve">Develop and implement an internal E&amp;S management system for the PIU in order to monitor the progress of project activities in terms of meeting environmental and social requirements. The system will include the planning, assessment, approval, implementation and monitoring phases of Project activities, as well as associated activities and permits required as well - such </w:t>
      </w:r>
      <w:r w:rsidRPr="00C96B9E">
        <w:rPr>
          <w:lang w:val="en-US"/>
        </w:rPr>
        <w:lastRenderedPageBreak/>
        <w:t>as water supply permit, water abstraction permit, permits of borrow pits and quarries, storage of hazardous substances, etc. The system will be computer based on any other computer applications and designed for easy data entry and report generation. Reports generated by the system should be simple to produce, showing progress of a specific project activity, and highlight critical items such as pending or overdue actions; </w:t>
      </w:r>
    </w:p>
    <w:p w14:paraId="2BC0A94A" w14:textId="77777777" w:rsidR="009639D0" w:rsidRPr="00C96B9E" w:rsidRDefault="009639D0" w:rsidP="009639D0">
      <w:pPr>
        <w:numPr>
          <w:ilvl w:val="0"/>
          <w:numId w:val="41"/>
        </w:numPr>
        <w:spacing w:line="276" w:lineRule="auto"/>
        <w:ind w:right="0"/>
        <w:rPr>
          <w:lang w:val="en-US"/>
        </w:rPr>
      </w:pPr>
      <w:r w:rsidRPr="00C96B9E">
        <w:rPr>
          <w:lang w:val="en-US"/>
        </w:rPr>
        <w:t>Assist the Social Specialist in setting up and designing project level Citizen’s Engagement/Grievance Redress Mechanisms, and its implementation; </w:t>
      </w:r>
    </w:p>
    <w:p w14:paraId="192B5666" w14:textId="77777777" w:rsidR="009639D0" w:rsidRPr="00C96B9E" w:rsidRDefault="009639D0" w:rsidP="009639D0">
      <w:pPr>
        <w:numPr>
          <w:ilvl w:val="0"/>
          <w:numId w:val="41"/>
        </w:numPr>
        <w:spacing w:line="276" w:lineRule="auto"/>
        <w:ind w:right="0"/>
        <w:rPr>
          <w:lang w:val="en-US"/>
        </w:rPr>
      </w:pPr>
      <w:r w:rsidRPr="00C96B9E">
        <w:rPr>
          <w:lang w:val="en-US"/>
        </w:rPr>
        <w:t xml:space="preserve">Following up implementation of environmental screening and implementation of ESMPs and Social and OHS response operations at sector and district levels </w:t>
      </w:r>
    </w:p>
    <w:p w14:paraId="2E9E4AB7" w14:textId="77777777" w:rsidR="009639D0" w:rsidRPr="00C96B9E" w:rsidRDefault="009639D0" w:rsidP="009639D0">
      <w:pPr>
        <w:numPr>
          <w:ilvl w:val="0"/>
          <w:numId w:val="41"/>
        </w:numPr>
        <w:spacing w:line="276" w:lineRule="auto"/>
        <w:ind w:right="0"/>
        <w:rPr>
          <w:lang w:val="en-US"/>
        </w:rPr>
      </w:pPr>
      <w:r w:rsidRPr="00C96B9E">
        <w:rPr>
          <w:lang w:val="en-US"/>
        </w:rPr>
        <w:t xml:space="preserve">Facilitate integration of relevant and cross-cutting environmental issues, including OHS, road safety, disaster risk, gender, GBV, and </w:t>
      </w:r>
      <w:proofErr w:type="spellStart"/>
      <w:r w:rsidRPr="00C96B9E">
        <w:rPr>
          <w:lang w:val="en-US"/>
        </w:rPr>
        <w:t>HIVand</w:t>
      </w:r>
      <w:proofErr w:type="spellEnd"/>
      <w:r w:rsidRPr="00C96B9E">
        <w:rPr>
          <w:lang w:val="en-US"/>
        </w:rPr>
        <w:t xml:space="preserve"> AIDs, into regular RA operations;</w:t>
      </w:r>
    </w:p>
    <w:p w14:paraId="09A52926" w14:textId="77777777" w:rsidR="009639D0" w:rsidRPr="00C96B9E" w:rsidRDefault="009639D0" w:rsidP="009639D0">
      <w:pPr>
        <w:numPr>
          <w:ilvl w:val="0"/>
          <w:numId w:val="41"/>
        </w:numPr>
        <w:spacing w:line="276" w:lineRule="auto"/>
        <w:ind w:right="0"/>
        <w:rPr>
          <w:lang w:val="en-US"/>
        </w:rPr>
      </w:pPr>
      <w:r w:rsidRPr="00C96B9E">
        <w:rPr>
          <w:lang w:val="en-US"/>
        </w:rPr>
        <w:t xml:space="preserve">Organize and undertake site visits and review contractors’ compliance with site-specific ESMPs, including determining and suggesting remedial actions; review of the Contractors’ ESMPs before implementing them.  </w:t>
      </w:r>
      <w:proofErr w:type="gramStart"/>
      <w:r w:rsidRPr="00C96B9E">
        <w:rPr>
          <w:lang w:val="en-US"/>
        </w:rPr>
        <w:t>Also</w:t>
      </w:r>
      <w:proofErr w:type="gramEnd"/>
      <w:r w:rsidRPr="00C96B9E">
        <w:rPr>
          <w:lang w:val="en-US"/>
        </w:rPr>
        <w:t xml:space="preserve"> review of bid documents to ensure ESMP requirements are adequately included and cost as part of bid evaluation.</w:t>
      </w:r>
    </w:p>
    <w:p w14:paraId="2028420A" w14:textId="77777777" w:rsidR="009639D0" w:rsidRPr="00C96B9E" w:rsidRDefault="009639D0" w:rsidP="009639D0">
      <w:pPr>
        <w:numPr>
          <w:ilvl w:val="0"/>
          <w:numId w:val="41"/>
        </w:numPr>
        <w:spacing w:line="276" w:lineRule="auto"/>
        <w:ind w:right="0"/>
        <w:rPr>
          <w:lang w:val="en-US"/>
        </w:rPr>
      </w:pPr>
      <w:r w:rsidRPr="00C96B9E">
        <w:rPr>
          <w:lang w:val="en-US"/>
        </w:rPr>
        <w:t>Prepare non-compliance reports and keep track of respective responses/actions undertaken;</w:t>
      </w:r>
    </w:p>
    <w:p w14:paraId="437A4C0E" w14:textId="77777777" w:rsidR="009639D0" w:rsidRPr="00C96B9E" w:rsidRDefault="009639D0" w:rsidP="009639D0">
      <w:pPr>
        <w:numPr>
          <w:ilvl w:val="0"/>
          <w:numId w:val="41"/>
        </w:numPr>
        <w:spacing w:line="276" w:lineRule="auto"/>
        <w:ind w:right="0"/>
        <w:rPr>
          <w:lang w:val="en-US"/>
        </w:rPr>
      </w:pPr>
      <w:r w:rsidRPr="00C96B9E">
        <w:rPr>
          <w:lang w:val="en-US"/>
        </w:rPr>
        <w:t>Prepare monthly Environmental Compliance Monitoring Reports to be shared with the World Bank in an acceptable format for the World Bank; </w:t>
      </w:r>
    </w:p>
    <w:p w14:paraId="45C4876F" w14:textId="77777777" w:rsidR="009639D0" w:rsidRPr="00C96B9E" w:rsidRDefault="009639D0" w:rsidP="009639D0">
      <w:pPr>
        <w:numPr>
          <w:ilvl w:val="0"/>
          <w:numId w:val="41"/>
        </w:numPr>
        <w:spacing w:line="276" w:lineRule="auto"/>
        <w:ind w:right="0"/>
        <w:rPr>
          <w:lang w:val="en-US"/>
        </w:rPr>
      </w:pPr>
      <w:r w:rsidRPr="00C96B9E">
        <w:rPr>
          <w:lang w:val="en-US"/>
        </w:rPr>
        <w:t>Participate at the official meetings with the Bank and other forums related to the project; </w:t>
      </w:r>
    </w:p>
    <w:p w14:paraId="1F8C78B4" w14:textId="77777777" w:rsidR="009639D0" w:rsidRPr="00C96B9E" w:rsidRDefault="009639D0" w:rsidP="009639D0">
      <w:pPr>
        <w:numPr>
          <w:ilvl w:val="0"/>
          <w:numId w:val="41"/>
        </w:numPr>
        <w:spacing w:line="276" w:lineRule="auto"/>
        <w:ind w:right="0"/>
        <w:rPr>
          <w:lang w:val="en-US"/>
        </w:rPr>
      </w:pPr>
      <w:r w:rsidRPr="00C96B9E">
        <w:rPr>
          <w:lang w:val="en-US"/>
        </w:rPr>
        <w:t>Ensure that any outstanding environmental and biodiversity issues are properly attended to;  </w:t>
      </w:r>
    </w:p>
    <w:p w14:paraId="6AFF60E3" w14:textId="77777777" w:rsidR="009639D0" w:rsidRPr="00C96B9E" w:rsidRDefault="009639D0" w:rsidP="009639D0">
      <w:pPr>
        <w:numPr>
          <w:ilvl w:val="0"/>
          <w:numId w:val="41"/>
        </w:numPr>
        <w:spacing w:line="276" w:lineRule="auto"/>
        <w:ind w:right="0"/>
        <w:rPr>
          <w:lang w:val="en-US"/>
        </w:rPr>
      </w:pPr>
      <w:r w:rsidRPr="00C96B9E">
        <w:rPr>
          <w:lang w:val="en-US"/>
        </w:rPr>
        <w:t>Create interface between the Social Specialist, OHS specialist, Gender Specialist, project engineers, technical specialists and M&amp;E Specialist, enhance communication and interaction between the grassroots structures, the district and the Sectors including Implementing Agency PIUs ensuring sensitization of responsible groups at all levels; </w:t>
      </w:r>
    </w:p>
    <w:p w14:paraId="6234D9F3" w14:textId="77777777" w:rsidR="009639D0" w:rsidRPr="00C96B9E" w:rsidRDefault="009639D0" w:rsidP="009639D0">
      <w:pPr>
        <w:numPr>
          <w:ilvl w:val="0"/>
          <w:numId w:val="41"/>
        </w:numPr>
        <w:spacing w:line="276" w:lineRule="auto"/>
        <w:ind w:right="0"/>
        <w:rPr>
          <w:lang w:val="en-US"/>
        </w:rPr>
      </w:pPr>
      <w:r w:rsidRPr="00C96B9E">
        <w:rPr>
          <w:lang w:val="en-US"/>
        </w:rPr>
        <w:t>Provide professional input to </w:t>
      </w:r>
      <w:proofErr w:type="spellStart"/>
      <w:r w:rsidRPr="00C96B9E">
        <w:rPr>
          <w:lang w:val="en-US"/>
        </w:rPr>
        <w:t>ToRs</w:t>
      </w:r>
      <w:proofErr w:type="spellEnd"/>
      <w:r w:rsidRPr="00C96B9E">
        <w:rPr>
          <w:lang w:val="en-US"/>
        </w:rPr>
        <w:t> developed by various sectors for recruitment of other environmental and social assignments for the project; </w:t>
      </w:r>
    </w:p>
    <w:p w14:paraId="209A384A" w14:textId="77777777" w:rsidR="009639D0" w:rsidRPr="00C96B9E" w:rsidRDefault="009639D0" w:rsidP="009639D0">
      <w:pPr>
        <w:numPr>
          <w:ilvl w:val="0"/>
          <w:numId w:val="41"/>
        </w:numPr>
        <w:spacing w:line="276" w:lineRule="auto"/>
        <w:ind w:right="0"/>
        <w:rPr>
          <w:lang w:val="en-US"/>
        </w:rPr>
      </w:pPr>
      <w:r w:rsidRPr="00C96B9E">
        <w:rPr>
          <w:lang w:val="en-US"/>
        </w:rPr>
        <w:t>Ensure community health and safety measures are implemented, and enhanced where possible;</w:t>
      </w:r>
    </w:p>
    <w:p w14:paraId="576E2FC5" w14:textId="77777777" w:rsidR="009639D0" w:rsidRPr="00C96B9E" w:rsidRDefault="009639D0" w:rsidP="009639D0">
      <w:pPr>
        <w:numPr>
          <w:ilvl w:val="0"/>
          <w:numId w:val="41"/>
        </w:numPr>
        <w:spacing w:line="276" w:lineRule="auto"/>
        <w:ind w:right="0"/>
        <w:rPr>
          <w:lang w:val="en-US"/>
        </w:rPr>
      </w:pPr>
      <w:r w:rsidRPr="00C96B9E">
        <w:rPr>
          <w:lang w:val="en-US"/>
        </w:rPr>
        <w:t>Ensure continuous consultation and feedback on environmental issues that are relevant or critical to communities and workers;</w:t>
      </w:r>
    </w:p>
    <w:p w14:paraId="392B7DF2" w14:textId="77777777" w:rsidR="009639D0" w:rsidRPr="00C96B9E" w:rsidRDefault="009639D0" w:rsidP="009639D0">
      <w:pPr>
        <w:numPr>
          <w:ilvl w:val="0"/>
          <w:numId w:val="41"/>
        </w:numPr>
        <w:spacing w:line="276" w:lineRule="auto"/>
        <w:ind w:right="0"/>
        <w:rPr>
          <w:lang w:val="en-US"/>
        </w:rPr>
      </w:pPr>
      <w:r w:rsidRPr="00C96B9E">
        <w:rPr>
          <w:lang w:val="en-US"/>
        </w:rPr>
        <w:t>Immediate reporting of any incidence, accident, or project related issue, in need of management attention;</w:t>
      </w:r>
    </w:p>
    <w:p w14:paraId="548B7D89" w14:textId="77777777" w:rsidR="009639D0" w:rsidRPr="00C96B9E" w:rsidRDefault="009639D0" w:rsidP="009639D0">
      <w:pPr>
        <w:numPr>
          <w:ilvl w:val="0"/>
          <w:numId w:val="41"/>
        </w:numPr>
        <w:spacing w:line="276" w:lineRule="auto"/>
        <w:ind w:right="0"/>
        <w:rPr>
          <w:lang w:val="en-US"/>
        </w:rPr>
      </w:pPr>
      <w:r w:rsidRPr="00C96B9E">
        <w:rPr>
          <w:lang w:val="en-US"/>
        </w:rPr>
        <w:t xml:space="preserve">Participate in the timely review of reports of independent Environmental and Social consultants engaged under the project; </w:t>
      </w:r>
    </w:p>
    <w:p w14:paraId="065BDBB2" w14:textId="77777777" w:rsidR="009639D0" w:rsidRPr="00C96B9E" w:rsidRDefault="009639D0" w:rsidP="009639D0">
      <w:pPr>
        <w:numPr>
          <w:ilvl w:val="0"/>
          <w:numId w:val="41"/>
        </w:numPr>
        <w:spacing w:line="276" w:lineRule="auto"/>
        <w:ind w:right="0"/>
        <w:rPr>
          <w:lang w:val="en-US"/>
        </w:rPr>
      </w:pPr>
      <w:r w:rsidRPr="00C96B9E">
        <w:rPr>
          <w:lang w:val="en-US"/>
        </w:rPr>
        <w:t>Facilitate necessary clearance / or approval by the World Bank and relevant authorities; and </w:t>
      </w:r>
    </w:p>
    <w:p w14:paraId="0D07F6DC" w14:textId="77777777" w:rsidR="009639D0" w:rsidRPr="00C96B9E" w:rsidRDefault="009639D0" w:rsidP="009639D0">
      <w:pPr>
        <w:numPr>
          <w:ilvl w:val="0"/>
          <w:numId w:val="41"/>
        </w:numPr>
        <w:spacing w:line="276" w:lineRule="auto"/>
        <w:ind w:right="0"/>
        <w:rPr>
          <w:lang w:val="en-US"/>
        </w:rPr>
      </w:pPr>
      <w:r w:rsidRPr="00C96B9E">
        <w:rPr>
          <w:lang w:val="en-US"/>
        </w:rPr>
        <w:t>Other duties to be performed as per the requirements of the project.</w:t>
      </w:r>
    </w:p>
    <w:p w14:paraId="74F2F865" w14:textId="7F315694" w:rsidR="00461C24" w:rsidRPr="00C96B9E" w:rsidRDefault="00461C24" w:rsidP="009639D0">
      <w:pPr>
        <w:ind w:left="627" w:right="0"/>
        <w:rPr>
          <w:rFonts w:eastAsia="PMingLiU"/>
          <w:lang w:eastAsia="zh-TW"/>
        </w:rPr>
      </w:pPr>
    </w:p>
    <w:p w14:paraId="610D4224" w14:textId="7287480B" w:rsidR="009B148C" w:rsidRPr="00C96B9E" w:rsidRDefault="009B148C" w:rsidP="00FB769B">
      <w:pPr>
        <w:widowControl w:val="0"/>
        <w:tabs>
          <w:tab w:val="left" w:pos="200"/>
        </w:tabs>
        <w:suppressAutoHyphens/>
        <w:autoSpaceDE w:val="0"/>
        <w:autoSpaceDN w:val="0"/>
        <w:adjustRightInd w:val="0"/>
        <w:textAlignment w:val="center"/>
        <w:rPr>
          <w:b/>
        </w:rPr>
      </w:pPr>
    </w:p>
    <w:p w14:paraId="61835CE7" w14:textId="5C0243BC" w:rsidR="009B148C" w:rsidRPr="00C96B9E" w:rsidRDefault="009B148C" w:rsidP="00FB769B">
      <w:pPr>
        <w:widowControl w:val="0"/>
        <w:numPr>
          <w:ilvl w:val="0"/>
          <w:numId w:val="34"/>
        </w:numPr>
        <w:tabs>
          <w:tab w:val="left" w:pos="200"/>
        </w:tabs>
        <w:suppressAutoHyphens/>
        <w:autoSpaceDE w:val="0"/>
        <w:autoSpaceDN w:val="0"/>
        <w:adjustRightInd w:val="0"/>
        <w:ind w:right="0"/>
        <w:textAlignment w:val="center"/>
        <w:rPr>
          <w:b/>
        </w:rPr>
      </w:pPr>
      <w:r w:rsidRPr="00C96B9E">
        <w:rPr>
          <w:b/>
        </w:rPr>
        <w:t>Reporting Requirements</w:t>
      </w:r>
    </w:p>
    <w:p w14:paraId="5CE002C9" w14:textId="33A5B4F5" w:rsidR="00461C24" w:rsidRPr="00FB769B" w:rsidRDefault="00332D39" w:rsidP="00461C24">
      <w:pPr>
        <w:ind w:left="360" w:right="0"/>
      </w:pPr>
      <w:r w:rsidRPr="00C96B9E">
        <w:rPr>
          <w:rFonts w:eastAsia="Calibri"/>
        </w:rPr>
        <w:t xml:space="preserve">The Social Safeguards Specialist will report directly to the Project Coordinator. The consultant will work in close collaboration with consultants, contractors and other stakeholders engaged in project implementations. </w:t>
      </w:r>
      <w:r w:rsidR="00461C24" w:rsidRPr="00C96B9E">
        <w:rPr>
          <w:rFonts w:eastAsia="Calibri"/>
        </w:rPr>
        <w:t xml:space="preserve"> </w:t>
      </w:r>
      <w:r w:rsidR="00461C24" w:rsidRPr="00C96B9E">
        <w:t xml:space="preserve">In the performance of this contract, the Social Safeguards Specialist must submit the following </w:t>
      </w:r>
      <w:r w:rsidR="00461C24" w:rsidRPr="00FB769B">
        <w:t>reports to the Project Coordinator:</w:t>
      </w:r>
    </w:p>
    <w:p w14:paraId="771BE09C" w14:textId="77777777" w:rsidR="00461C24" w:rsidRPr="00FB769B" w:rsidRDefault="00461C24" w:rsidP="00461C24">
      <w:pPr>
        <w:ind w:left="360" w:right="0"/>
        <w:rPr>
          <w:rFonts w:eastAsia="Calibri"/>
        </w:rPr>
      </w:pPr>
    </w:p>
    <w:p w14:paraId="6F5D47D7" w14:textId="77777777" w:rsidR="00461C24" w:rsidRPr="00FB769B" w:rsidRDefault="00461C24" w:rsidP="00461C24">
      <w:pPr>
        <w:pStyle w:val="ListParagraph"/>
        <w:numPr>
          <w:ilvl w:val="0"/>
          <w:numId w:val="44"/>
        </w:numPr>
        <w:ind w:right="0"/>
        <w:rPr>
          <w:rFonts w:ascii="Times New Roman" w:hAnsi="Times New Roman"/>
          <w:sz w:val="24"/>
          <w:szCs w:val="24"/>
        </w:rPr>
      </w:pPr>
      <w:r w:rsidRPr="00FB769B">
        <w:rPr>
          <w:rFonts w:ascii="Times New Roman" w:hAnsi="Times New Roman"/>
          <w:sz w:val="24"/>
          <w:szCs w:val="24"/>
        </w:rPr>
        <w:t>ESIA implementation and monitoring status reports, including the status report on the RAPs and other safeguards documents developed for project investments.</w:t>
      </w:r>
    </w:p>
    <w:p w14:paraId="1A58CDE2" w14:textId="77777777" w:rsidR="00461C24" w:rsidRPr="00FB769B" w:rsidRDefault="00461C24" w:rsidP="00461C24">
      <w:pPr>
        <w:pStyle w:val="ListParagraph"/>
        <w:numPr>
          <w:ilvl w:val="0"/>
          <w:numId w:val="44"/>
        </w:numPr>
        <w:ind w:right="0"/>
        <w:rPr>
          <w:rFonts w:ascii="Times New Roman" w:hAnsi="Times New Roman"/>
          <w:sz w:val="24"/>
          <w:szCs w:val="24"/>
        </w:rPr>
      </w:pPr>
      <w:r w:rsidRPr="00FB769B">
        <w:rPr>
          <w:rFonts w:ascii="Times New Roman" w:hAnsi="Times New Roman"/>
          <w:sz w:val="24"/>
          <w:szCs w:val="24"/>
        </w:rPr>
        <w:t>Reviews as requested of all project reports and documents associated with the social aspects to ensure quality and compliance with respect to the ESIA guidelines and World Bank safeguard policies.</w:t>
      </w:r>
    </w:p>
    <w:p w14:paraId="45130B99" w14:textId="77777777" w:rsidR="00461C24" w:rsidRPr="00FB769B" w:rsidRDefault="00461C24" w:rsidP="00461C24">
      <w:pPr>
        <w:pStyle w:val="ListParagraph"/>
        <w:numPr>
          <w:ilvl w:val="0"/>
          <w:numId w:val="44"/>
        </w:numPr>
        <w:ind w:right="0"/>
        <w:rPr>
          <w:rFonts w:ascii="Times New Roman" w:hAnsi="Times New Roman"/>
          <w:sz w:val="24"/>
          <w:szCs w:val="24"/>
        </w:rPr>
      </w:pPr>
      <w:r w:rsidRPr="00FB769B">
        <w:rPr>
          <w:rFonts w:ascii="Times New Roman" w:hAnsi="Times New Roman"/>
          <w:sz w:val="24"/>
          <w:szCs w:val="24"/>
        </w:rPr>
        <w:lastRenderedPageBreak/>
        <w:t>Semi-annual status reports on implementation of the ESIA and associated safeguards documents, including RAPs, as input to formal project supervision missions and as part of the project’s obligation to implement, monitor and evaluate application of the ESIAs and RAPs.</w:t>
      </w:r>
    </w:p>
    <w:p w14:paraId="3B9934FA" w14:textId="77777777" w:rsidR="00461C24" w:rsidRPr="00FB769B" w:rsidRDefault="00461C24" w:rsidP="00461C24">
      <w:pPr>
        <w:pStyle w:val="ListParagraph"/>
        <w:numPr>
          <w:ilvl w:val="0"/>
          <w:numId w:val="44"/>
        </w:numPr>
        <w:ind w:right="0"/>
        <w:rPr>
          <w:rFonts w:ascii="Times New Roman" w:hAnsi="Times New Roman"/>
          <w:sz w:val="24"/>
          <w:szCs w:val="24"/>
        </w:rPr>
      </w:pPr>
      <w:r w:rsidRPr="00FB769B">
        <w:rPr>
          <w:rFonts w:ascii="Times New Roman" w:hAnsi="Times New Roman"/>
          <w:sz w:val="24"/>
          <w:szCs w:val="24"/>
        </w:rPr>
        <w:t xml:space="preserve">Terms of Reference as requested for the development of site-specific Resettlement Action Plans based on the principles and guidelines detailed in the RPF, once the locations of some project interventions areas </w:t>
      </w:r>
      <w:proofErr w:type="gramStart"/>
      <w:r w:rsidRPr="00FB769B">
        <w:rPr>
          <w:rFonts w:ascii="Times New Roman" w:hAnsi="Times New Roman"/>
          <w:sz w:val="24"/>
          <w:szCs w:val="24"/>
        </w:rPr>
        <w:t>are confirmed</w:t>
      </w:r>
      <w:proofErr w:type="gramEnd"/>
      <w:r w:rsidRPr="00FB769B">
        <w:rPr>
          <w:rFonts w:ascii="Times New Roman" w:hAnsi="Times New Roman"/>
          <w:sz w:val="24"/>
          <w:szCs w:val="24"/>
        </w:rPr>
        <w:t>.</w:t>
      </w:r>
    </w:p>
    <w:p w14:paraId="519169C1" w14:textId="24AF96EA" w:rsidR="008415AC" w:rsidRPr="00FB769B" w:rsidRDefault="008415AC" w:rsidP="008415AC">
      <w:pPr>
        <w:pStyle w:val="ListParagraph"/>
        <w:numPr>
          <w:ilvl w:val="0"/>
          <w:numId w:val="44"/>
        </w:numPr>
        <w:ind w:right="0"/>
        <w:rPr>
          <w:rFonts w:ascii="Times New Roman" w:hAnsi="Times New Roman"/>
          <w:sz w:val="24"/>
          <w:szCs w:val="24"/>
        </w:rPr>
      </w:pPr>
      <w:r w:rsidRPr="00FB769B">
        <w:rPr>
          <w:rFonts w:ascii="Times New Roman" w:hAnsi="Times New Roman"/>
          <w:sz w:val="24"/>
          <w:szCs w:val="24"/>
        </w:rPr>
        <w:t>Monthly timesheets to identify time spent.</w:t>
      </w:r>
      <w:r w:rsidRPr="00FB769B">
        <w:rPr>
          <w:rFonts w:ascii="Times New Roman" w:hAnsi="Times New Roman"/>
          <w:b/>
          <w:sz w:val="24"/>
          <w:szCs w:val="24"/>
        </w:rPr>
        <w:t xml:space="preserve"> </w:t>
      </w:r>
    </w:p>
    <w:p w14:paraId="529391BF" w14:textId="77777777" w:rsidR="009B148C" w:rsidRPr="00FB769B" w:rsidRDefault="009B148C" w:rsidP="009B148C">
      <w:pPr>
        <w:contextualSpacing/>
        <w:rPr>
          <w:szCs w:val="20"/>
        </w:rPr>
      </w:pPr>
    </w:p>
    <w:p w14:paraId="1A7BD46C" w14:textId="11D9C051" w:rsidR="009B148C" w:rsidRPr="00FB769B" w:rsidRDefault="009B148C" w:rsidP="0082472A">
      <w:pPr>
        <w:numPr>
          <w:ilvl w:val="0"/>
          <w:numId w:val="34"/>
        </w:numPr>
        <w:ind w:right="0"/>
        <w:contextualSpacing/>
        <w:rPr>
          <w:b/>
          <w:lang w:val="en-US"/>
        </w:rPr>
      </w:pPr>
      <w:r w:rsidRPr="00FB769B">
        <w:rPr>
          <w:b/>
          <w:lang w:val="en-US"/>
        </w:rPr>
        <w:t xml:space="preserve">Qualification and experience </w:t>
      </w:r>
    </w:p>
    <w:p w14:paraId="3C29BBFC" w14:textId="77777777" w:rsidR="008A7623" w:rsidRPr="00FB769B" w:rsidRDefault="008A7623" w:rsidP="008A7623">
      <w:pPr>
        <w:ind w:left="360" w:right="0"/>
        <w:rPr>
          <w:lang w:val="en-US"/>
        </w:rPr>
      </w:pPr>
      <w:r w:rsidRPr="00FB769B">
        <w:rPr>
          <w:lang w:val="en-US"/>
        </w:rPr>
        <w:t xml:space="preserve">The Social Safeguards Specialist must have the following qualifications and expertise: </w:t>
      </w:r>
    </w:p>
    <w:p w14:paraId="281D88F1" w14:textId="77777777" w:rsidR="008A7623" w:rsidRPr="00FB769B" w:rsidRDefault="008A7623" w:rsidP="008A7623">
      <w:pPr>
        <w:ind w:right="0"/>
        <w:rPr>
          <w:lang w:val="en-US"/>
        </w:rPr>
      </w:pPr>
    </w:p>
    <w:p w14:paraId="101B4997" w14:textId="15C90DF3" w:rsidR="008A7623" w:rsidRPr="00FB769B" w:rsidRDefault="008A7623" w:rsidP="008A7623">
      <w:pPr>
        <w:numPr>
          <w:ilvl w:val="0"/>
          <w:numId w:val="42"/>
        </w:numPr>
        <w:ind w:right="0"/>
      </w:pPr>
      <w:r w:rsidRPr="00FB769B">
        <w:rPr>
          <w:rStyle w:val="normaltextrun"/>
          <w:lang w:val="en-US"/>
        </w:rPr>
        <w:t>Minimum</w:t>
      </w:r>
      <w:r w:rsidRPr="00FB769B">
        <w:t xml:space="preserve"> of Master’s degree in Development Studies, Anthropology, Social Development. Political Economy, Economics, or any related disciplines is better benchmark for a specialist position</w:t>
      </w:r>
    </w:p>
    <w:p w14:paraId="01E2D6A3" w14:textId="77777777" w:rsidR="008A7623" w:rsidRPr="00FB769B" w:rsidRDefault="008A7623" w:rsidP="008A7623">
      <w:pPr>
        <w:numPr>
          <w:ilvl w:val="0"/>
          <w:numId w:val="42"/>
        </w:numPr>
        <w:ind w:right="0"/>
        <w:rPr>
          <w:rStyle w:val="normaltextrun"/>
          <w:lang w:val="en-US"/>
        </w:rPr>
      </w:pPr>
      <w:r w:rsidRPr="00FB769B">
        <w:rPr>
          <w:rStyle w:val="normaltextrun"/>
          <w:lang w:val="en-US"/>
        </w:rPr>
        <w:t>At least 5 years of experience in social management and monitoring of transport projects or engineering projects especially in the road sector or similar large infrastructure works/projects; experience with international development organizations in developing countries, preferably in Africa;</w:t>
      </w:r>
    </w:p>
    <w:p w14:paraId="7650E834" w14:textId="77777777" w:rsidR="008A7623" w:rsidRPr="00FB769B" w:rsidRDefault="008A7623" w:rsidP="008A7623">
      <w:pPr>
        <w:numPr>
          <w:ilvl w:val="0"/>
          <w:numId w:val="42"/>
        </w:numPr>
        <w:ind w:right="0"/>
        <w:rPr>
          <w:rStyle w:val="normaltextrun"/>
          <w:lang w:val="en-US"/>
        </w:rPr>
      </w:pPr>
      <w:r w:rsidRPr="00FB769B">
        <w:rPr>
          <w:rStyle w:val="normaltextrun"/>
          <w:lang w:val="en-US"/>
        </w:rPr>
        <w:t>Have thorough working knowledge of World Bank Environmental and Social Standards, especially Assessment and Management of Environmental and Social Risks and Impacts (ESS1), Labour and Working Conditions (ESS2), Community Health and Safety (ESS4) and Land Acquisition, Restrictions on Land Use and Involuntary Resettlement (ESS5), Cultural Heritage (ESS8) and Stakeholder Engagement and Information Disclosure (ESS10); and have demonstrated experience in successfully preparing ESIAs, ESMPs and RAPs by World Bank standard;</w:t>
      </w:r>
    </w:p>
    <w:p w14:paraId="18E90D8E" w14:textId="77777777" w:rsidR="008A7623" w:rsidRPr="00FB769B" w:rsidRDefault="008A7623" w:rsidP="008A7623">
      <w:pPr>
        <w:numPr>
          <w:ilvl w:val="0"/>
          <w:numId w:val="42"/>
        </w:numPr>
        <w:ind w:right="0"/>
        <w:rPr>
          <w:rStyle w:val="normaltextrun"/>
          <w:lang w:val="en-US"/>
        </w:rPr>
      </w:pPr>
      <w:r w:rsidRPr="00FB769B">
        <w:rPr>
          <w:rStyle w:val="normaltextrun"/>
          <w:lang w:val="en-US"/>
        </w:rPr>
        <w:t>Knowledge of social development issues associated with large projects;</w:t>
      </w:r>
    </w:p>
    <w:p w14:paraId="3FB9B1F7" w14:textId="77777777" w:rsidR="008A7623" w:rsidRPr="00FB769B" w:rsidRDefault="008A7623" w:rsidP="008A7623">
      <w:pPr>
        <w:numPr>
          <w:ilvl w:val="0"/>
          <w:numId w:val="42"/>
        </w:numPr>
        <w:ind w:right="0"/>
        <w:rPr>
          <w:rStyle w:val="normaltextrun"/>
          <w:lang w:val="en-US"/>
        </w:rPr>
      </w:pPr>
      <w:r w:rsidRPr="00FB769B">
        <w:rPr>
          <w:rStyle w:val="normaltextrun"/>
          <w:lang w:val="en-US"/>
        </w:rPr>
        <w:t>Knowledge of similar international donor social development guidelines and safeguard policies;</w:t>
      </w:r>
    </w:p>
    <w:p w14:paraId="51ED1F1B" w14:textId="77777777" w:rsidR="008A7623" w:rsidRPr="00FB769B" w:rsidRDefault="008A7623" w:rsidP="008A7623">
      <w:pPr>
        <w:numPr>
          <w:ilvl w:val="0"/>
          <w:numId w:val="42"/>
        </w:numPr>
        <w:ind w:right="0"/>
        <w:rPr>
          <w:rStyle w:val="normaltextrun"/>
          <w:lang w:val="en-US"/>
        </w:rPr>
      </w:pPr>
      <w:r w:rsidRPr="00FB769B">
        <w:rPr>
          <w:rStyle w:val="normaltextrun"/>
          <w:lang w:val="en-US"/>
        </w:rPr>
        <w:t>Familiarity with Government of Malawi standard procedures and practices with regards to infrastructure construction projects will be a plus; thorough understanding of social regulatory framework will be a plus;</w:t>
      </w:r>
    </w:p>
    <w:p w14:paraId="10CF2880" w14:textId="77777777" w:rsidR="008A7623" w:rsidRPr="00FB769B" w:rsidRDefault="008A7623" w:rsidP="008A7623">
      <w:pPr>
        <w:numPr>
          <w:ilvl w:val="0"/>
          <w:numId w:val="42"/>
        </w:numPr>
        <w:ind w:right="0"/>
        <w:rPr>
          <w:rStyle w:val="normaltextrun"/>
          <w:lang w:val="en-US"/>
        </w:rPr>
      </w:pPr>
      <w:r w:rsidRPr="00FB769B">
        <w:rPr>
          <w:rStyle w:val="normaltextrun"/>
          <w:lang w:val="en-US"/>
        </w:rPr>
        <w:t>Fluency in English is required and knowledge of local languages is an advantage;</w:t>
      </w:r>
    </w:p>
    <w:p w14:paraId="76517A3B" w14:textId="77777777" w:rsidR="008A7623" w:rsidRPr="00FB769B" w:rsidRDefault="008A7623" w:rsidP="008A7623">
      <w:pPr>
        <w:numPr>
          <w:ilvl w:val="0"/>
          <w:numId w:val="42"/>
        </w:numPr>
        <w:ind w:right="0"/>
        <w:rPr>
          <w:rStyle w:val="normaltextrun"/>
          <w:lang w:val="en-US"/>
        </w:rPr>
      </w:pPr>
      <w:r w:rsidRPr="00FB769B">
        <w:rPr>
          <w:rStyle w:val="normaltextrun"/>
          <w:lang w:val="en-US"/>
        </w:rPr>
        <w:t>Excellent oral and written communication skills;</w:t>
      </w:r>
    </w:p>
    <w:p w14:paraId="2ECB316E" w14:textId="77777777" w:rsidR="008A7623" w:rsidRPr="00FB769B" w:rsidRDefault="008A7623" w:rsidP="008A7623">
      <w:pPr>
        <w:numPr>
          <w:ilvl w:val="0"/>
          <w:numId w:val="42"/>
        </w:numPr>
        <w:ind w:right="0"/>
        <w:rPr>
          <w:rStyle w:val="normaltextrun"/>
          <w:lang w:val="en-US"/>
        </w:rPr>
      </w:pPr>
      <w:r w:rsidRPr="00FB769B">
        <w:rPr>
          <w:rStyle w:val="normaltextrun"/>
          <w:lang w:val="en-US"/>
        </w:rPr>
        <w:t>Computer literacy essential;</w:t>
      </w:r>
    </w:p>
    <w:p w14:paraId="0F10EC3A" w14:textId="3174EDE3" w:rsidR="009B148C" w:rsidRPr="00FB769B" w:rsidRDefault="009B148C" w:rsidP="009B148C">
      <w:pPr>
        <w:contextualSpacing/>
      </w:pPr>
    </w:p>
    <w:p w14:paraId="7E9683CE" w14:textId="68412B4D" w:rsidR="00E466A8" w:rsidRPr="00FB769B" w:rsidRDefault="009B148C" w:rsidP="009C193A">
      <w:pPr>
        <w:widowControl w:val="0"/>
        <w:numPr>
          <w:ilvl w:val="0"/>
          <w:numId w:val="34"/>
        </w:numPr>
        <w:tabs>
          <w:tab w:val="left" w:pos="200"/>
        </w:tabs>
        <w:suppressAutoHyphens/>
        <w:autoSpaceDE w:val="0"/>
        <w:autoSpaceDN w:val="0"/>
        <w:adjustRightInd w:val="0"/>
        <w:ind w:right="0"/>
        <w:textAlignment w:val="center"/>
        <w:rPr>
          <w:b/>
        </w:rPr>
      </w:pPr>
      <w:r w:rsidRPr="00FB769B">
        <w:rPr>
          <w:b/>
        </w:rPr>
        <w:t>Duration of the assignment</w:t>
      </w:r>
    </w:p>
    <w:p w14:paraId="775AE559" w14:textId="4D959589" w:rsidR="00E466A8" w:rsidRPr="00FB769B" w:rsidRDefault="00E466A8" w:rsidP="009B148C">
      <w:pPr>
        <w:ind w:left="360"/>
        <w:rPr>
          <w:rFonts w:eastAsia="Calibri"/>
          <w:lang w:val="en-US"/>
        </w:rPr>
      </w:pPr>
      <w:r w:rsidRPr="00FB769B">
        <w:rPr>
          <w:rFonts w:eastAsia="Calibri"/>
          <w:lang w:val="en-US"/>
        </w:rPr>
        <w:t xml:space="preserve">The assignment is for an initial period of one year in the Project Preparatory Activities and </w:t>
      </w:r>
      <w:proofErr w:type="gramStart"/>
      <w:r w:rsidRPr="00FB769B">
        <w:rPr>
          <w:rFonts w:eastAsia="Calibri"/>
          <w:lang w:val="en-US"/>
        </w:rPr>
        <w:t>will thereafter be extended</w:t>
      </w:r>
      <w:proofErr w:type="gramEnd"/>
      <w:r w:rsidRPr="00FB769B">
        <w:rPr>
          <w:rFonts w:eastAsia="Calibri"/>
          <w:lang w:val="en-US"/>
        </w:rPr>
        <w:t xml:space="preserve"> for the entire period of project implementation of 5 years.  The contract will be renewable annually subject to satisfactory performance, need and availability of funding.  </w:t>
      </w:r>
    </w:p>
    <w:p w14:paraId="34F8C747" w14:textId="77777777" w:rsidR="009B148C" w:rsidRPr="00FB769B" w:rsidRDefault="009B148C" w:rsidP="009B148C">
      <w:pPr>
        <w:ind w:left="720"/>
        <w:contextualSpacing/>
        <w:rPr>
          <w:b/>
        </w:rPr>
      </w:pPr>
    </w:p>
    <w:p w14:paraId="26B20C1C" w14:textId="23E52DBC" w:rsidR="009B148C" w:rsidRPr="00FB769B" w:rsidRDefault="009B148C" w:rsidP="00FB769B">
      <w:pPr>
        <w:numPr>
          <w:ilvl w:val="0"/>
          <w:numId w:val="34"/>
        </w:numPr>
        <w:ind w:right="0"/>
        <w:contextualSpacing/>
        <w:rPr>
          <w:b/>
        </w:rPr>
      </w:pPr>
      <w:r w:rsidRPr="00FB769B">
        <w:rPr>
          <w:b/>
        </w:rPr>
        <w:t xml:space="preserve">Facilities to be provided by the Client </w:t>
      </w:r>
    </w:p>
    <w:p w14:paraId="18B8DA78" w14:textId="77777777" w:rsidR="00E466A8" w:rsidRPr="00FB769B" w:rsidRDefault="00E466A8" w:rsidP="00E466A8">
      <w:pPr>
        <w:pStyle w:val="ListParagraph"/>
        <w:ind w:left="360"/>
        <w:rPr>
          <w:rFonts w:ascii="Times New Roman" w:hAnsi="Times New Roman"/>
          <w:sz w:val="24"/>
          <w:szCs w:val="24"/>
        </w:rPr>
      </w:pPr>
      <w:r w:rsidRPr="00FB769B">
        <w:rPr>
          <w:rFonts w:ascii="Times New Roman" w:hAnsi="Times New Roman"/>
          <w:sz w:val="24"/>
          <w:szCs w:val="24"/>
        </w:rPr>
        <w:t xml:space="preserve">The Client will provide office space, furniture, office equipment, communication, and internet facilities. For all field related assignments, the Project shall provide transport and costs and other expenses (per Diems etc.) related to the fieldwork.  </w:t>
      </w:r>
    </w:p>
    <w:p w14:paraId="3C05226F" w14:textId="77777777" w:rsidR="009B148C" w:rsidRPr="00FB769B" w:rsidRDefault="009B148C" w:rsidP="009B148C">
      <w:pPr>
        <w:tabs>
          <w:tab w:val="left" w:pos="-720"/>
        </w:tabs>
        <w:suppressAutoHyphens/>
        <w:ind w:left="360"/>
        <w:rPr>
          <w:lang w:val="en-US"/>
        </w:rPr>
      </w:pPr>
    </w:p>
    <w:p w14:paraId="1AD79783" w14:textId="238572E8" w:rsidR="009B148C" w:rsidRPr="00FB769B" w:rsidRDefault="009B148C" w:rsidP="00FB769B">
      <w:pPr>
        <w:numPr>
          <w:ilvl w:val="0"/>
          <w:numId w:val="34"/>
        </w:numPr>
        <w:ind w:right="0"/>
        <w:contextualSpacing/>
        <w:rPr>
          <w:b/>
        </w:rPr>
      </w:pPr>
      <w:r w:rsidRPr="00FB769B">
        <w:rPr>
          <w:b/>
        </w:rPr>
        <w:t>Location of Employment</w:t>
      </w:r>
    </w:p>
    <w:p w14:paraId="2BE8AA9D" w14:textId="70FA10F4" w:rsidR="00E466A8" w:rsidRPr="00FB769B" w:rsidRDefault="008A7623" w:rsidP="008A7623">
      <w:pPr>
        <w:tabs>
          <w:tab w:val="left" w:pos="-720"/>
        </w:tabs>
        <w:suppressAutoHyphens/>
        <w:ind w:left="360"/>
        <w:rPr>
          <w:lang w:val="en-US"/>
        </w:rPr>
      </w:pPr>
      <w:r w:rsidRPr="00FB769B">
        <w:rPr>
          <w:lang w:val="en-US"/>
        </w:rPr>
        <w:t>The Social Safeguards Specialist will be based at the PIU Office in Lilongwe but would be required to travel regularly to other relevant field offices where the Project is implementing its activities.</w:t>
      </w:r>
    </w:p>
    <w:p w14:paraId="2D5CFD9C" w14:textId="31CA135B" w:rsidR="009B148C" w:rsidRPr="00FB769B" w:rsidRDefault="009B148C" w:rsidP="00E466A8">
      <w:pPr>
        <w:tabs>
          <w:tab w:val="left" w:pos="-720"/>
        </w:tabs>
        <w:suppressAutoHyphens/>
        <w:rPr>
          <w:lang w:val="en-US"/>
        </w:rPr>
      </w:pPr>
    </w:p>
    <w:p w14:paraId="5F3B4F90" w14:textId="1C5A3BA5" w:rsidR="009B148C" w:rsidRPr="00FB769B" w:rsidRDefault="009B148C" w:rsidP="00FB769B">
      <w:pPr>
        <w:tabs>
          <w:tab w:val="left" w:pos="-720"/>
        </w:tabs>
        <w:suppressAutoHyphens/>
        <w:ind w:left="360"/>
        <w:rPr>
          <w:b/>
          <w:bCs/>
          <w:lang w:val="en-US"/>
        </w:rPr>
      </w:pPr>
      <w:r w:rsidRPr="00FB769B">
        <w:rPr>
          <w:b/>
          <w:bCs/>
          <w:lang w:val="en-US"/>
        </w:rPr>
        <w:lastRenderedPageBreak/>
        <w:t>10. Mode of Application</w:t>
      </w:r>
    </w:p>
    <w:p w14:paraId="01683037" w14:textId="785E2C31" w:rsidR="009B148C" w:rsidRPr="00DF6FF9" w:rsidRDefault="009B148C" w:rsidP="009B148C">
      <w:pPr>
        <w:tabs>
          <w:tab w:val="left" w:pos="-720"/>
        </w:tabs>
        <w:suppressAutoHyphens/>
        <w:ind w:left="360"/>
        <w:rPr>
          <w:b/>
          <w:lang w:val="en-US"/>
        </w:rPr>
      </w:pPr>
      <w:r w:rsidRPr="00FB769B">
        <w:rPr>
          <w:lang w:val="en-US"/>
        </w:rPr>
        <w:t xml:space="preserve">Interested Individuals meeting the stated requirements should submit their Expressions of interest including updated detailed curriculum vitae (CVs) and copies of professional certificates must be delivered in a written form to the address below (in person, or by mail, or by e-mail) by </w:t>
      </w:r>
      <w:r w:rsidRPr="00DF6FF9">
        <w:rPr>
          <w:b/>
          <w:lang w:val="en-US"/>
        </w:rPr>
        <w:t xml:space="preserve">Thursday, </w:t>
      </w:r>
      <w:r w:rsidR="009C193A" w:rsidRPr="00DF6FF9">
        <w:rPr>
          <w:b/>
          <w:lang w:val="en-US"/>
        </w:rPr>
        <w:t>29</w:t>
      </w:r>
      <w:r w:rsidR="009C193A" w:rsidRPr="00DF6FF9">
        <w:rPr>
          <w:b/>
          <w:vertAlign w:val="superscript"/>
          <w:lang w:val="en-US"/>
        </w:rPr>
        <w:t>th</w:t>
      </w:r>
      <w:r w:rsidR="009C193A" w:rsidRPr="00DF6FF9">
        <w:rPr>
          <w:b/>
          <w:lang w:val="en-US"/>
        </w:rPr>
        <w:t xml:space="preserve"> March, 2024</w:t>
      </w:r>
      <w:r w:rsidRPr="00DF6FF9">
        <w:rPr>
          <w:b/>
          <w:lang w:val="en-US"/>
        </w:rPr>
        <w:t xml:space="preserve"> on or before 10:00 hours, local time.</w:t>
      </w:r>
    </w:p>
    <w:p w14:paraId="150E6CD9" w14:textId="77777777" w:rsidR="009B148C" w:rsidRPr="00FB769B" w:rsidRDefault="009B148C" w:rsidP="009B148C">
      <w:pPr>
        <w:tabs>
          <w:tab w:val="left" w:pos="-720"/>
        </w:tabs>
        <w:suppressAutoHyphens/>
        <w:ind w:left="360"/>
        <w:rPr>
          <w:lang w:val="en-US"/>
        </w:rPr>
      </w:pPr>
      <w:r w:rsidRPr="00FB769B">
        <w:rPr>
          <w:lang w:val="en-US"/>
        </w:rPr>
        <w:t> </w:t>
      </w:r>
    </w:p>
    <w:p w14:paraId="65728384" w14:textId="77777777" w:rsidR="009B148C" w:rsidRPr="00D82FDC" w:rsidRDefault="009B148C" w:rsidP="00D82FDC">
      <w:pPr>
        <w:tabs>
          <w:tab w:val="left" w:pos="-720"/>
        </w:tabs>
        <w:suppressAutoHyphens/>
        <w:ind w:left="360"/>
        <w:rPr>
          <w:lang w:val="en-US"/>
        </w:rPr>
      </w:pPr>
      <w:r w:rsidRPr="00FB769B">
        <w:rPr>
          <w:rFonts w:eastAsia="Calibri"/>
          <w:lang w:val="en-US"/>
        </w:rPr>
        <w:t xml:space="preserve">The </w:t>
      </w:r>
      <w:r w:rsidRPr="00D82FDC">
        <w:rPr>
          <w:lang w:val="en-US"/>
        </w:rPr>
        <w:t>Project Coordinator,</w:t>
      </w:r>
    </w:p>
    <w:p w14:paraId="752C5D9E" w14:textId="1EA85693" w:rsidR="009B148C" w:rsidRPr="00D82FDC" w:rsidRDefault="00A274FD" w:rsidP="00D82FDC">
      <w:pPr>
        <w:tabs>
          <w:tab w:val="left" w:pos="-720"/>
        </w:tabs>
        <w:suppressAutoHyphens/>
        <w:ind w:left="360"/>
        <w:rPr>
          <w:lang w:val="en-US"/>
        </w:rPr>
      </w:pPr>
      <w:r w:rsidRPr="00D82FDC">
        <w:rPr>
          <w:lang w:val="en-US"/>
        </w:rPr>
        <w:t>Resilient and Strategic Transport Operational Enhance Project</w:t>
      </w:r>
    </w:p>
    <w:p w14:paraId="23521C18" w14:textId="77777777" w:rsidR="00A274FD" w:rsidRPr="00D82FDC" w:rsidRDefault="00A274FD" w:rsidP="00D82FDC">
      <w:pPr>
        <w:tabs>
          <w:tab w:val="left" w:pos="-720"/>
        </w:tabs>
        <w:suppressAutoHyphens/>
        <w:ind w:left="360"/>
        <w:rPr>
          <w:lang w:val="en-US"/>
        </w:rPr>
      </w:pPr>
      <w:r w:rsidRPr="00D82FDC">
        <w:rPr>
          <w:lang w:val="en-US"/>
        </w:rPr>
        <w:t>Roads Authority</w:t>
      </w:r>
    </w:p>
    <w:p w14:paraId="6682B836" w14:textId="77777777" w:rsidR="00A274FD" w:rsidRPr="00D82FDC" w:rsidRDefault="00A274FD" w:rsidP="00D82FDC">
      <w:pPr>
        <w:tabs>
          <w:tab w:val="left" w:pos="-720"/>
        </w:tabs>
        <w:suppressAutoHyphens/>
        <w:ind w:left="360"/>
        <w:rPr>
          <w:lang w:val="en-US"/>
        </w:rPr>
      </w:pPr>
      <w:r w:rsidRPr="00D82FDC">
        <w:rPr>
          <w:lang w:val="en-US"/>
        </w:rPr>
        <w:t>Functional Buildings</w:t>
      </w:r>
    </w:p>
    <w:p w14:paraId="16AF1480" w14:textId="77777777" w:rsidR="00A274FD" w:rsidRPr="00D82FDC" w:rsidRDefault="00A274FD" w:rsidP="00D82FDC">
      <w:pPr>
        <w:tabs>
          <w:tab w:val="left" w:pos="-720"/>
        </w:tabs>
        <w:suppressAutoHyphens/>
        <w:ind w:left="360"/>
        <w:rPr>
          <w:lang w:val="en-US"/>
        </w:rPr>
      </w:pPr>
      <w:r w:rsidRPr="00D82FDC">
        <w:rPr>
          <w:lang w:val="en-US"/>
        </w:rPr>
        <w:t>Private Bag B346</w:t>
      </w:r>
    </w:p>
    <w:p w14:paraId="4BE1202B" w14:textId="2223041F" w:rsidR="009B148C" w:rsidRPr="00D82FDC" w:rsidRDefault="009B148C" w:rsidP="00D82FDC">
      <w:pPr>
        <w:tabs>
          <w:tab w:val="left" w:pos="-720"/>
        </w:tabs>
        <w:suppressAutoHyphens/>
        <w:ind w:left="360"/>
        <w:rPr>
          <w:lang w:val="en-US"/>
        </w:rPr>
      </w:pPr>
      <w:r w:rsidRPr="00D82FDC">
        <w:rPr>
          <w:lang w:val="en-US"/>
        </w:rPr>
        <w:t>Lilongwe</w:t>
      </w:r>
      <w:r w:rsidR="00A274FD" w:rsidRPr="00D82FDC">
        <w:rPr>
          <w:lang w:val="en-US"/>
        </w:rPr>
        <w:t xml:space="preserve"> 3</w:t>
      </w:r>
    </w:p>
    <w:p w14:paraId="169BFF65" w14:textId="77777777" w:rsidR="009B148C" w:rsidRPr="00D82FDC" w:rsidRDefault="009B148C" w:rsidP="00D82FDC">
      <w:pPr>
        <w:tabs>
          <w:tab w:val="left" w:pos="-720"/>
        </w:tabs>
        <w:suppressAutoHyphens/>
        <w:ind w:left="360"/>
        <w:rPr>
          <w:lang w:val="en-US"/>
        </w:rPr>
      </w:pPr>
      <w:r w:rsidRPr="00D82FDC">
        <w:rPr>
          <w:lang w:val="en-US"/>
        </w:rPr>
        <w:t>Malawi.</w:t>
      </w:r>
    </w:p>
    <w:p w14:paraId="3AD7E064" w14:textId="77777777" w:rsidR="00A274FD" w:rsidRPr="00FB769B" w:rsidRDefault="00A274FD" w:rsidP="009B148C">
      <w:pPr>
        <w:ind w:firstLine="450"/>
        <w:rPr>
          <w:lang w:val="en-US"/>
        </w:rPr>
      </w:pPr>
    </w:p>
    <w:p w14:paraId="79A17D23" w14:textId="55B0A42C" w:rsidR="009B148C" w:rsidRPr="00FB769B" w:rsidRDefault="009B148C" w:rsidP="00D82FDC">
      <w:pPr>
        <w:tabs>
          <w:tab w:val="left" w:pos="-720"/>
        </w:tabs>
        <w:suppressAutoHyphens/>
        <w:ind w:left="360"/>
        <w:rPr>
          <w:rFonts w:eastAsia="Calibri"/>
          <w:lang w:val="en-US"/>
        </w:rPr>
      </w:pPr>
      <w:r w:rsidRPr="00FB769B">
        <w:rPr>
          <w:lang w:val="en-US"/>
        </w:rPr>
        <w:t xml:space="preserve">(Attention: The Procurement </w:t>
      </w:r>
      <w:r w:rsidR="002F3BDC" w:rsidRPr="00FB769B">
        <w:rPr>
          <w:lang w:val="en-US"/>
        </w:rPr>
        <w:t>Manager</w:t>
      </w:r>
      <w:r w:rsidRPr="00FB769B">
        <w:rPr>
          <w:lang w:val="en-US"/>
        </w:rPr>
        <w:t xml:space="preserve">) </w:t>
      </w:r>
    </w:p>
    <w:p w14:paraId="6E3EAC0E" w14:textId="76A4DA40" w:rsidR="009B148C" w:rsidRPr="00CC6F97" w:rsidRDefault="002F3BDC" w:rsidP="00D82FDC">
      <w:pPr>
        <w:tabs>
          <w:tab w:val="left" w:pos="-720"/>
        </w:tabs>
        <w:suppressAutoHyphens/>
        <w:ind w:left="360"/>
        <w:rPr>
          <w:lang w:val="en-US"/>
        </w:rPr>
      </w:pPr>
      <w:r w:rsidRPr="00D82FDC">
        <w:rPr>
          <w:lang w:val="en-US"/>
        </w:rPr>
        <w:t>Em</w:t>
      </w:r>
      <w:bookmarkStart w:id="4" w:name="_GoBack"/>
      <w:bookmarkEnd w:id="4"/>
      <w:r w:rsidRPr="00D82FDC">
        <w:rPr>
          <w:lang w:val="en-US"/>
        </w:rPr>
        <w:t>ail</w:t>
      </w:r>
      <w:r w:rsidR="007B161D">
        <w:rPr>
          <w:bCs/>
        </w:rPr>
        <w:t xml:space="preserve">: </w:t>
      </w:r>
      <w:r w:rsidRPr="002F3BDC">
        <w:rPr>
          <w:bCs/>
        </w:rPr>
        <w:t xml:space="preserve"> </w:t>
      </w:r>
      <w:hyperlink r:id="rId13" w:history="1">
        <w:r w:rsidRPr="00556EC3">
          <w:rPr>
            <w:rStyle w:val="Hyperlink"/>
            <w:bCs/>
          </w:rPr>
          <w:t>ipc@ra.org.mw</w:t>
        </w:r>
      </w:hyperlink>
      <w:r>
        <w:rPr>
          <w:bCs/>
          <w:color w:val="FF0000"/>
        </w:rPr>
        <w:t xml:space="preserve"> </w:t>
      </w:r>
      <w:r w:rsidR="009B148C" w:rsidRPr="00CB549F">
        <w:rPr>
          <w:b/>
          <w:bCs/>
          <w:color w:val="FF0000"/>
        </w:rPr>
        <w:t xml:space="preserve"> </w:t>
      </w:r>
    </w:p>
    <w:p w14:paraId="755B883F" w14:textId="77777777" w:rsidR="009B148C" w:rsidRPr="00CC6F97" w:rsidRDefault="009B148C" w:rsidP="009B148C">
      <w:pPr>
        <w:shd w:val="clear" w:color="auto" w:fill="FFFFFF"/>
        <w:spacing w:after="150"/>
        <w:rPr>
          <w:rFonts w:ascii="Arial" w:hAnsi="Arial" w:cs="Arial"/>
          <w:color w:val="333333"/>
          <w:sz w:val="20"/>
          <w:szCs w:val="20"/>
          <w:lang w:val="en-US"/>
        </w:rPr>
      </w:pPr>
      <w:r w:rsidRPr="00CC6F97">
        <w:rPr>
          <w:rFonts w:ascii="Arial" w:hAnsi="Arial" w:cs="Arial"/>
          <w:color w:val="333333"/>
          <w:sz w:val="20"/>
          <w:szCs w:val="20"/>
          <w:lang w:val="en-US"/>
        </w:rPr>
        <w:t> </w:t>
      </w:r>
    </w:p>
    <w:p w14:paraId="5386E022" w14:textId="77777777" w:rsidR="009B148C" w:rsidRPr="002F5E2E" w:rsidRDefault="009B148C" w:rsidP="009B148C">
      <w:pPr>
        <w:pStyle w:val="ListParagraph"/>
        <w:tabs>
          <w:tab w:val="left" w:pos="-720"/>
        </w:tabs>
        <w:suppressAutoHyphens/>
      </w:pPr>
    </w:p>
    <w:p w14:paraId="78514CF1" w14:textId="75547642" w:rsidR="009B148C" w:rsidRDefault="009B148C" w:rsidP="009B148C">
      <w:pPr>
        <w:tabs>
          <w:tab w:val="left" w:pos="-720"/>
        </w:tabs>
        <w:suppressAutoHyphens/>
        <w:ind w:left="360"/>
        <w:rPr>
          <w:lang w:val="en-US"/>
        </w:rPr>
      </w:pPr>
    </w:p>
    <w:p w14:paraId="4449C09B" w14:textId="43A03459" w:rsidR="009E63BE" w:rsidRDefault="009E63BE" w:rsidP="009B148C">
      <w:pPr>
        <w:tabs>
          <w:tab w:val="left" w:pos="-720"/>
        </w:tabs>
        <w:suppressAutoHyphens/>
        <w:ind w:left="360"/>
        <w:rPr>
          <w:lang w:val="en-US"/>
        </w:rPr>
      </w:pPr>
    </w:p>
    <w:p w14:paraId="74051F08" w14:textId="1F665D31" w:rsidR="009E63BE" w:rsidRDefault="009E63BE" w:rsidP="009B148C">
      <w:pPr>
        <w:tabs>
          <w:tab w:val="left" w:pos="-720"/>
        </w:tabs>
        <w:suppressAutoHyphens/>
        <w:ind w:left="360"/>
        <w:rPr>
          <w:lang w:val="en-US"/>
        </w:rPr>
      </w:pPr>
    </w:p>
    <w:p w14:paraId="3511E6DC" w14:textId="28D48730" w:rsidR="009E63BE" w:rsidRDefault="009E63BE" w:rsidP="009B148C">
      <w:pPr>
        <w:tabs>
          <w:tab w:val="left" w:pos="-720"/>
        </w:tabs>
        <w:suppressAutoHyphens/>
        <w:ind w:left="360"/>
        <w:rPr>
          <w:lang w:val="en-US"/>
        </w:rPr>
      </w:pPr>
    </w:p>
    <w:p w14:paraId="7C5303C4" w14:textId="423277B9" w:rsidR="009E63BE" w:rsidRDefault="009E63BE" w:rsidP="009B148C">
      <w:pPr>
        <w:tabs>
          <w:tab w:val="left" w:pos="-720"/>
        </w:tabs>
        <w:suppressAutoHyphens/>
        <w:ind w:left="360"/>
        <w:rPr>
          <w:lang w:val="en-US"/>
        </w:rPr>
      </w:pPr>
    </w:p>
    <w:p w14:paraId="2527CCD9" w14:textId="73CD3C22" w:rsidR="009E63BE" w:rsidRDefault="009E63BE" w:rsidP="009B148C">
      <w:pPr>
        <w:tabs>
          <w:tab w:val="left" w:pos="-720"/>
        </w:tabs>
        <w:suppressAutoHyphens/>
        <w:ind w:left="360"/>
        <w:rPr>
          <w:lang w:val="en-US"/>
        </w:rPr>
      </w:pPr>
    </w:p>
    <w:p w14:paraId="2388EC0C" w14:textId="4A14EA6B" w:rsidR="009E63BE" w:rsidRDefault="009E63BE" w:rsidP="009B148C">
      <w:pPr>
        <w:tabs>
          <w:tab w:val="left" w:pos="-720"/>
        </w:tabs>
        <w:suppressAutoHyphens/>
        <w:ind w:left="360"/>
        <w:rPr>
          <w:lang w:val="en-US"/>
        </w:rPr>
      </w:pPr>
    </w:p>
    <w:p w14:paraId="1F71DB6C" w14:textId="509BC905" w:rsidR="009E63BE" w:rsidRDefault="009E63BE" w:rsidP="009B148C">
      <w:pPr>
        <w:tabs>
          <w:tab w:val="left" w:pos="-720"/>
        </w:tabs>
        <w:suppressAutoHyphens/>
        <w:ind w:left="360"/>
        <w:rPr>
          <w:lang w:val="en-US"/>
        </w:rPr>
      </w:pPr>
    </w:p>
    <w:p w14:paraId="037B931F" w14:textId="56BB4ED9" w:rsidR="009E63BE" w:rsidRDefault="009E63BE" w:rsidP="009B148C">
      <w:pPr>
        <w:tabs>
          <w:tab w:val="left" w:pos="-720"/>
        </w:tabs>
        <w:suppressAutoHyphens/>
        <w:ind w:left="360"/>
        <w:rPr>
          <w:lang w:val="en-US"/>
        </w:rPr>
      </w:pPr>
    </w:p>
    <w:p w14:paraId="6ACCB365" w14:textId="6432842E" w:rsidR="009E63BE" w:rsidRDefault="009E63BE" w:rsidP="009B148C">
      <w:pPr>
        <w:tabs>
          <w:tab w:val="left" w:pos="-720"/>
        </w:tabs>
        <w:suppressAutoHyphens/>
        <w:ind w:left="360"/>
        <w:rPr>
          <w:lang w:val="en-US"/>
        </w:rPr>
      </w:pPr>
    </w:p>
    <w:p w14:paraId="0105CECD" w14:textId="33E1347F" w:rsidR="009E63BE" w:rsidRDefault="009E63BE" w:rsidP="009B148C">
      <w:pPr>
        <w:tabs>
          <w:tab w:val="left" w:pos="-720"/>
        </w:tabs>
        <w:suppressAutoHyphens/>
        <w:ind w:left="360"/>
        <w:rPr>
          <w:lang w:val="en-US"/>
        </w:rPr>
      </w:pPr>
    </w:p>
    <w:p w14:paraId="61A7A96D" w14:textId="13B1D2B3" w:rsidR="009E63BE" w:rsidRDefault="009E63BE" w:rsidP="009B148C">
      <w:pPr>
        <w:tabs>
          <w:tab w:val="left" w:pos="-720"/>
        </w:tabs>
        <w:suppressAutoHyphens/>
        <w:ind w:left="360"/>
        <w:rPr>
          <w:lang w:val="en-US"/>
        </w:rPr>
      </w:pPr>
    </w:p>
    <w:p w14:paraId="27ECE7A8" w14:textId="54EB1C4F" w:rsidR="009E63BE" w:rsidRDefault="009E63BE" w:rsidP="009B148C">
      <w:pPr>
        <w:tabs>
          <w:tab w:val="left" w:pos="-720"/>
        </w:tabs>
        <w:suppressAutoHyphens/>
        <w:ind w:left="360"/>
        <w:rPr>
          <w:lang w:val="en-US"/>
        </w:rPr>
      </w:pPr>
    </w:p>
    <w:p w14:paraId="5AA9DB0A" w14:textId="2A41F6F4" w:rsidR="009E63BE" w:rsidRDefault="009E63BE" w:rsidP="009B148C">
      <w:pPr>
        <w:tabs>
          <w:tab w:val="left" w:pos="-720"/>
        </w:tabs>
        <w:suppressAutoHyphens/>
        <w:ind w:left="360"/>
        <w:rPr>
          <w:lang w:val="en-US"/>
        </w:rPr>
      </w:pPr>
    </w:p>
    <w:p w14:paraId="3FABAFE7" w14:textId="224C0E11" w:rsidR="009E63BE" w:rsidRDefault="009E63BE" w:rsidP="009B148C">
      <w:pPr>
        <w:tabs>
          <w:tab w:val="left" w:pos="-720"/>
        </w:tabs>
        <w:suppressAutoHyphens/>
        <w:ind w:left="360"/>
        <w:rPr>
          <w:lang w:val="en-US"/>
        </w:rPr>
      </w:pPr>
    </w:p>
    <w:p w14:paraId="5AC46456" w14:textId="60186EBB" w:rsidR="009E63BE" w:rsidRDefault="009E63BE" w:rsidP="009B148C">
      <w:pPr>
        <w:tabs>
          <w:tab w:val="left" w:pos="-720"/>
        </w:tabs>
        <w:suppressAutoHyphens/>
        <w:ind w:left="360"/>
        <w:rPr>
          <w:lang w:val="en-US"/>
        </w:rPr>
      </w:pPr>
    </w:p>
    <w:p w14:paraId="245CED9B" w14:textId="3CE14AE5" w:rsidR="009E63BE" w:rsidRDefault="009E63BE" w:rsidP="009B148C">
      <w:pPr>
        <w:tabs>
          <w:tab w:val="left" w:pos="-720"/>
        </w:tabs>
        <w:suppressAutoHyphens/>
        <w:ind w:left="360"/>
        <w:rPr>
          <w:lang w:val="en-US"/>
        </w:rPr>
      </w:pPr>
    </w:p>
    <w:p w14:paraId="2A030D42" w14:textId="713B8175" w:rsidR="009E63BE" w:rsidRDefault="009E63BE" w:rsidP="009B148C">
      <w:pPr>
        <w:tabs>
          <w:tab w:val="left" w:pos="-720"/>
        </w:tabs>
        <w:suppressAutoHyphens/>
        <w:ind w:left="360"/>
        <w:rPr>
          <w:lang w:val="en-US"/>
        </w:rPr>
      </w:pPr>
    </w:p>
    <w:p w14:paraId="12E2500E" w14:textId="2F844AFC" w:rsidR="009E63BE" w:rsidRDefault="009E63BE" w:rsidP="009B148C">
      <w:pPr>
        <w:tabs>
          <w:tab w:val="left" w:pos="-720"/>
        </w:tabs>
        <w:suppressAutoHyphens/>
        <w:ind w:left="360"/>
        <w:rPr>
          <w:lang w:val="en-US"/>
        </w:rPr>
      </w:pPr>
    </w:p>
    <w:p w14:paraId="013D6C22" w14:textId="7C8ED078" w:rsidR="009E63BE" w:rsidRDefault="009E63BE" w:rsidP="009B148C">
      <w:pPr>
        <w:tabs>
          <w:tab w:val="left" w:pos="-720"/>
        </w:tabs>
        <w:suppressAutoHyphens/>
        <w:ind w:left="360"/>
        <w:rPr>
          <w:lang w:val="en-US"/>
        </w:rPr>
      </w:pPr>
    </w:p>
    <w:p w14:paraId="0DE08BCD" w14:textId="79A3E0A3" w:rsidR="009E63BE" w:rsidRDefault="009E63BE" w:rsidP="009B148C">
      <w:pPr>
        <w:tabs>
          <w:tab w:val="left" w:pos="-720"/>
        </w:tabs>
        <w:suppressAutoHyphens/>
        <w:ind w:left="360"/>
        <w:rPr>
          <w:lang w:val="en-US"/>
        </w:rPr>
      </w:pPr>
    </w:p>
    <w:p w14:paraId="1EEDC387" w14:textId="7C9C2FF0" w:rsidR="009E63BE" w:rsidRDefault="009E63BE" w:rsidP="009B148C">
      <w:pPr>
        <w:tabs>
          <w:tab w:val="left" w:pos="-720"/>
        </w:tabs>
        <w:suppressAutoHyphens/>
        <w:ind w:left="360"/>
        <w:rPr>
          <w:lang w:val="en-US"/>
        </w:rPr>
      </w:pPr>
    </w:p>
    <w:p w14:paraId="0EE8128F" w14:textId="459E9A66" w:rsidR="009E63BE" w:rsidRDefault="009E63BE" w:rsidP="009B148C">
      <w:pPr>
        <w:tabs>
          <w:tab w:val="left" w:pos="-720"/>
        </w:tabs>
        <w:suppressAutoHyphens/>
        <w:ind w:left="360"/>
        <w:rPr>
          <w:lang w:val="en-US"/>
        </w:rPr>
      </w:pPr>
    </w:p>
    <w:p w14:paraId="709624C7" w14:textId="0D0C91AA" w:rsidR="009E63BE" w:rsidRDefault="009E63BE" w:rsidP="009B148C">
      <w:pPr>
        <w:tabs>
          <w:tab w:val="left" w:pos="-720"/>
        </w:tabs>
        <w:suppressAutoHyphens/>
        <w:ind w:left="360"/>
        <w:rPr>
          <w:lang w:val="en-US"/>
        </w:rPr>
      </w:pPr>
    </w:p>
    <w:p w14:paraId="363CDFB5" w14:textId="00F626D0" w:rsidR="009E63BE" w:rsidRDefault="009E63BE" w:rsidP="009B148C">
      <w:pPr>
        <w:tabs>
          <w:tab w:val="left" w:pos="-720"/>
        </w:tabs>
        <w:suppressAutoHyphens/>
        <w:ind w:left="360"/>
        <w:rPr>
          <w:lang w:val="en-US"/>
        </w:rPr>
      </w:pPr>
    </w:p>
    <w:p w14:paraId="7E3BB2F4" w14:textId="1C8A998D" w:rsidR="009E63BE" w:rsidRDefault="009E63BE" w:rsidP="009B148C">
      <w:pPr>
        <w:tabs>
          <w:tab w:val="left" w:pos="-720"/>
        </w:tabs>
        <w:suppressAutoHyphens/>
        <w:ind w:left="360"/>
        <w:rPr>
          <w:lang w:val="en-US"/>
        </w:rPr>
      </w:pPr>
    </w:p>
    <w:p w14:paraId="0C317CBC" w14:textId="463D21F6" w:rsidR="009E63BE" w:rsidRDefault="009E63BE" w:rsidP="009B148C">
      <w:pPr>
        <w:tabs>
          <w:tab w:val="left" w:pos="-720"/>
        </w:tabs>
        <w:suppressAutoHyphens/>
        <w:ind w:left="360"/>
        <w:rPr>
          <w:lang w:val="en-US"/>
        </w:rPr>
      </w:pPr>
    </w:p>
    <w:p w14:paraId="324CC285" w14:textId="5ED6E99C" w:rsidR="009E63BE" w:rsidRDefault="009E63BE" w:rsidP="009B148C">
      <w:pPr>
        <w:tabs>
          <w:tab w:val="left" w:pos="-720"/>
        </w:tabs>
        <w:suppressAutoHyphens/>
        <w:ind w:left="360"/>
        <w:rPr>
          <w:lang w:val="en-US"/>
        </w:rPr>
      </w:pPr>
    </w:p>
    <w:bookmarkEnd w:id="2"/>
    <w:p w14:paraId="75CCDCCF" w14:textId="2EA41D93" w:rsidR="009E63BE" w:rsidRDefault="009E63BE" w:rsidP="009B148C">
      <w:pPr>
        <w:tabs>
          <w:tab w:val="left" w:pos="-720"/>
        </w:tabs>
        <w:suppressAutoHyphens/>
        <w:ind w:left="360"/>
        <w:rPr>
          <w:lang w:val="en-US"/>
        </w:rPr>
      </w:pPr>
    </w:p>
    <w:sectPr w:rsidR="009E63BE" w:rsidSect="00D82FDC">
      <w:footerReference w:type="even" r:id="rId14"/>
      <w:footerReference w:type="default" r:id="rId15"/>
      <w:pgSz w:w="11906" w:h="16838" w:code="9"/>
      <w:pgMar w:top="962" w:right="1080" w:bottom="993" w:left="108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985D" w16cex:dateUtc="2024-02-27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02D91" w16cid:durableId="298898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492BA" w14:textId="77777777" w:rsidR="006304AA" w:rsidRDefault="006304AA" w:rsidP="00912E76">
      <w:r>
        <w:separator/>
      </w:r>
    </w:p>
  </w:endnote>
  <w:endnote w:type="continuationSeparator" w:id="0">
    <w:p w14:paraId="4394B7A5" w14:textId="77777777" w:rsidR="006304AA" w:rsidRDefault="006304AA" w:rsidP="0091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B7D8" w14:textId="77777777" w:rsidR="00912E76" w:rsidRDefault="006C5545" w:rsidP="00F44138">
    <w:pPr>
      <w:pStyle w:val="Footer"/>
      <w:framePr w:wrap="around" w:vAnchor="text" w:hAnchor="margin" w:xAlign="right" w:y="1"/>
      <w:rPr>
        <w:rStyle w:val="PageNumber"/>
      </w:rPr>
    </w:pPr>
    <w:r>
      <w:rPr>
        <w:rStyle w:val="PageNumber"/>
      </w:rPr>
      <w:fldChar w:fldCharType="begin"/>
    </w:r>
    <w:r w:rsidR="00912E76">
      <w:rPr>
        <w:rStyle w:val="PageNumber"/>
      </w:rPr>
      <w:instrText xml:space="preserve">PAGE  </w:instrText>
    </w:r>
    <w:r>
      <w:rPr>
        <w:rStyle w:val="PageNumber"/>
      </w:rPr>
      <w:fldChar w:fldCharType="end"/>
    </w:r>
  </w:p>
  <w:p w14:paraId="18B499D6" w14:textId="77777777" w:rsidR="00912E76" w:rsidRDefault="00912E76" w:rsidP="00912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0614" w14:textId="132F3675" w:rsidR="00912E76" w:rsidRDefault="006C5545" w:rsidP="00F44138">
    <w:pPr>
      <w:pStyle w:val="Footer"/>
      <w:framePr w:wrap="around" w:vAnchor="text" w:hAnchor="margin" w:xAlign="right" w:y="1"/>
      <w:rPr>
        <w:rStyle w:val="PageNumber"/>
      </w:rPr>
    </w:pPr>
    <w:r>
      <w:rPr>
        <w:rStyle w:val="PageNumber"/>
      </w:rPr>
      <w:fldChar w:fldCharType="begin"/>
    </w:r>
    <w:r w:rsidR="00912E76">
      <w:rPr>
        <w:rStyle w:val="PageNumber"/>
      </w:rPr>
      <w:instrText xml:space="preserve">PAGE  </w:instrText>
    </w:r>
    <w:r>
      <w:rPr>
        <w:rStyle w:val="PageNumber"/>
      </w:rPr>
      <w:fldChar w:fldCharType="separate"/>
    </w:r>
    <w:r w:rsidR="00D82FDC">
      <w:rPr>
        <w:rStyle w:val="PageNumber"/>
        <w:noProof/>
      </w:rPr>
      <w:t>5</w:t>
    </w:r>
    <w:r>
      <w:rPr>
        <w:rStyle w:val="PageNumber"/>
      </w:rPr>
      <w:fldChar w:fldCharType="end"/>
    </w:r>
  </w:p>
  <w:p w14:paraId="1A8CEF35" w14:textId="77777777" w:rsidR="00912E76" w:rsidRDefault="00912E76" w:rsidP="00912E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2A197" w14:textId="77777777" w:rsidR="006304AA" w:rsidRDefault="006304AA" w:rsidP="00912E76">
      <w:r>
        <w:separator/>
      </w:r>
    </w:p>
  </w:footnote>
  <w:footnote w:type="continuationSeparator" w:id="0">
    <w:p w14:paraId="6F9A563F" w14:textId="77777777" w:rsidR="006304AA" w:rsidRDefault="006304AA" w:rsidP="00912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ADE"/>
    <w:multiLevelType w:val="multilevel"/>
    <w:tmpl w:val="DB969AC8"/>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B42C57"/>
    <w:multiLevelType w:val="hybridMultilevel"/>
    <w:tmpl w:val="9D1CC21A"/>
    <w:lvl w:ilvl="0" w:tplc="5422FBEC">
      <w:start w:val="4"/>
      <w:numFmt w:val="lowerLetter"/>
      <w:lvlText w:val="%1."/>
      <w:lvlJc w:val="left"/>
      <w:pPr>
        <w:tabs>
          <w:tab w:val="num" w:pos="720"/>
        </w:tabs>
        <w:ind w:left="720" w:hanging="360"/>
      </w:pPr>
    </w:lvl>
    <w:lvl w:ilvl="1" w:tplc="551EBB82" w:tentative="1">
      <w:start w:val="1"/>
      <w:numFmt w:val="lowerLetter"/>
      <w:lvlText w:val="%2."/>
      <w:lvlJc w:val="left"/>
      <w:pPr>
        <w:tabs>
          <w:tab w:val="num" w:pos="1440"/>
        </w:tabs>
        <w:ind w:left="1440" w:hanging="360"/>
      </w:pPr>
    </w:lvl>
    <w:lvl w:ilvl="2" w:tplc="1BAABEE6" w:tentative="1">
      <w:start w:val="1"/>
      <w:numFmt w:val="lowerLetter"/>
      <w:lvlText w:val="%3."/>
      <w:lvlJc w:val="left"/>
      <w:pPr>
        <w:tabs>
          <w:tab w:val="num" w:pos="2160"/>
        </w:tabs>
        <w:ind w:left="2160" w:hanging="360"/>
      </w:pPr>
    </w:lvl>
    <w:lvl w:ilvl="3" w:tplc="01149CEC" w:tentative="1">
      <w:start w:val="1"/>
      <w:numFmt w:val="lowerLetter"/>
      <w:lvlText w:val="%4."/>
      <w:lvlJc w:val="left"/>
      <w:pPr>
        <w:tabs>
          <w:tab w:val="num" w:pos="2880"/>
        </w:tabs>
        <w:ind w:left="2880" w:hanging="360"/>
      </w:pPr>
    </w:lvl>
    <w:lvl w:ilvl="4" w:tplc="70B07B4A" w:tentative="1">
      <w:start w:val="1"/>
      <w:numFmt w:val="lowerLetter"/>
      <w:lvlText w:val="%5."/>
      <w:lvlJc w:val="left"/>
      <w:pPr>
        <w:tabs>
          <w:tab w:val="num" w:pos="3600"/>
        </w:tabs>
        <w:ind w:left="3600" w:hanging="360"/>
      </w:pPr>
    </w:lvl>
    <w:lvl w:ilvl="5" w:tplc="6A2486B6" w:tentative="1">
      <w:start w:val="1"/>
      <w:numFmt w:val="lowerLetter"/>
      <w:lvlText w:val="%6."/>
      <w:lvlJc w:val="left"/>
      <w:pPr>
        <w:tabs>
          <w:tab w:val="num" w:pos="4320"/>
        </w:tabs>
        <w:ind w:left="4320" w:hanging="360"/>
      </w:pPr>
    </w:lvl>
    <w:lvl w:ilvl="6" w:tplc="99D4C84C" w:tentative="1">
      <w:start w:val="1"/>
      <w:numFmt w:val="lowerLetter"/>
      <w:lvlText w:val="%7."/>
      <w:lvlJc w:val="left"/>
      <w:pPr>
        <w:tabs>
          <w:tab w:val="num" w:pos="5040"/>
        </w:tabs>
        <w:ind w:left="5040" w:hanging="360"/>
      </w:pPr>
    </w:lvl>
    <w:lvl w:ilvl="7" w:tplc="A3E62972" w:tentative="1">
      <w:start w:val="1"/>
      <w:numFmt w:val="lowerLetter"/>
      <w:lvlText w:val="%8."/>
      <w:lvlJc w:val="left"/>
      <w:pPr>
        <w:tabs>
          <w:tab w:val="num" w:pos="5760"/>
        </w:tabs>
        <w:ind w:left="5760" w:hanging="360"/>
      </w:pPr>
    </w:lvl>
    <w:lvl w:ilvl="8" w:tplc="7DB40108" w:tentative="1">
      <w:start w:val="1"/>
      <w:numFmt w:val="lowerLetter"/>
      <w:lvlText w:val="%9."/>
      <w:lvlJc w:val="left"/>
      <w:pPr>
        <w:tabs>
          <w:tab w:val="num" w:pos="6480"/>
        </w:tabs>
        <w:ind w:left="6480" w:hanging="360"/>
      </w:pPr>
    </w:lvl>
  </w:abstractNum>
  <w:abstractNum w:abstractNumId="2" w15:restartNumberingAfterBreak="0">
    <w:nsid w:val="0C4B4DD8"/>
    <w:multiLevelType w:val="hybridMultilevel"/>
    <w:tmpl w:val="4BD0E9D6"/>
    <w:lvl w:ilvl="0" w:tplc="3ED292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4097D"/>
    <w:multiLevelType w:val="multilevel"/>
    <w:tmpl w:val="5896F3B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E861F1"/>
    <w:multiLevelType w:val="hybridMultilevel"/>
    <w:tmpl w:val="3D0C57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F41F46"/>
    <w:multiLevelType w:val="hybridMultilevel"/>
    <w:tmpl w:val="66C032E8"/>
    <w:lvl w:ilvl="0" w:tplc="7BD29A08">
      <w:start w:val="1"/>
      <w:numFmt w:val="lowerLetter"/>
      <w:lvlText w:val="%1)"/>
      <w:lvlJc w:val="left"/>
      <w:pPr>
        <w:tabs>
          <w:tab w:val="num" w:pos="360"/>
        </w:tabs>
        <w:ind w:left="627" w:hanging="267"/>
      </w:pPr>
      <w:rPr>
        <w:rFonts w:ascii="Times New Roman" w:hAnsi="Times New Roman" w:cs="Times New Roman" w:hint="default"/>
      </w:rPr>
    </w:lvl>
    <w:lvl w:ilvl="1" w:tplc="04090003">
      <w:start w:val="1"/>
      <w:numFmt w:val="bullet"/>
      <w:lvlText w:val="o"/>
      <w:lvlJc w:val="left"/>
      <w:pPr>
        <w:tabs>
          <w:tab w:val="num" w:pos="1623"/>
        </w:tabs>
        <w:ind w:left="1623" w:hanging="360"/>
      </w:pPr>
      <w:rPr>
        <w:rFonts w:ascii="Courier New" w:hAnsi="Courier New" w:cs="Symbol"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Symbol"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Symbol"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6" w15:restartNumberingAfterBreak="0">
    <w:nsid w:val="196441CF"/>
    <w:multiLevelType w:val="hybridMultilevel"/>
    <w:tmpl w:val="B45243EC"/>
    <w:lvl w:ilvl="0" w:tplc="34FC3358">
      <w:start w:val="1"/>
      <w:numFmt w:val="bullet"/>
      <w:lvlText w:val=""/>
      <w:lvlJc w:val="left"/>
      <w:pPr>
        <w:tabs>
          <w:tab w:val="num" w:pos="357"/>
        </w:tabs>
        <w:ind w:left="624" w:hanging="267"/>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36C8B"/>
    <w:multiLevelType w:val="hybridMultilevel"/>
    <w:tmpl w:val="2788D296"/>
    <w:lvl w:ilvl="0" w:tplc="04090017">
      <w:start w:val="1"/>
      <w:numFmt w:val="lowerLetter"/>
      <w:lvlText w:val="%1)"/>
      <w:lvlJc w:val="left"/>
      <w:pPr>
        <w:tabs>
          <w:tab w:val="num" w:pos="360"/>
        </w:tabs>
        <w:ind w:left="627" w:hanging="267"/>
      </w:pPr>
      <w:rPr>
        <w:rFonts w:hint="default"/>
      </w:rPr>
    </w:lvl>
    <w:lvl w:ilvl="1" w:tplc="04090003">
      <w:start w:val="1"/>
      <w:numFmt w:val="bullet"/>
      <w:lvlText w:val="o"/>
      <w:lvlJc w:val="left"/>
      <w:pPr>
        <w:tabs>
          <w:tab w:val="num" w:pos="1623"/>
        </w:tabs>
        <w:ind w:left="1623" w:hanging="360"/>
      </w:pPr>
      <w:rPr>
        <w:rFonts w:ascii="Courier New" w:hAnsi="Courier New" w:cs="Symbol"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Symbol"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Symbol"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8" w15:restartNumberingAfterBreak="0">
    <w:nsid w:val="2280456F"/>
    <w:multiLevelType w:val="multilevel"/>
    <w:tmpl w:val="E138A72A"/>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44240D4"/>
    <w:multiLevelType w:val="hybridMultilevel"/>
    <w:tmpl w:val="8F30A0AE"/>
    <w:lvl w:ilvl="0" w:tplc="C4D6EA28">
      <w:start w:val="17"/>
      <w:numFmt w:val="lowerLetter"/>
      <w:lvlText w:val="%1."/>
      <w:lvlJc w:val="left"/>
      <w:pPr>
        <w:tabs>
          <w:tab w:val="num" w:pos="720"/>
        </w:tabs>
        <w:ind w:left="720" w:hanging="360"/>
      </w:pPr>
    </w:lvl>
    <w:lvl w:ilvl="1" w:tplc="86F291AC" w:tentative="1">
      <w:start w:val="1"/>
      <w:numFmt w:val="lowerLetter"/>
      <w:lvlText w:val="%2."/>
      <w:lvlJc w:val="left"/>
      <w:pPr>
        <w:tabs>
          <w:tab w:val="num" w:pos="1440"/>
        </w:tabs>
        <w:ind w:left="1440" w:hanging="360"/>
      </w:pPr>
    </w:lvl>
    <w:lvl w:ilvl="2" w:tplc="E376B80A" w:tentative="1">
      <w:start w:val="1"/>
      <w:numFmt w:val="lowerLetter"/>
      <w:lvlText w:val="%3."/>
      <w:lvlJc w:val="left"/>
      <w:pPr>
        <w:tabs>
          <w:tab w:val="num" w:pos="2160"/>
        </w:tabs>
        <w:ind w:left="2160" w:hanging="360"/>
      </w:pPr>
    </w:lvl>
    <w:lvl w:ilvl="3" w:tplc="ED1CFCFE" w:tentative="1">
      <w:start w:val="1"/>
      <w:numFmt w:val="lowerLetter"/>
      <w:lvlText w:val="%4."/>
      <w:lvlJc w:val="left"/>
      <w:pPr>
        <w:tabs>
          <w:tab w:val="num" w:pos="2880"/>
        </w:tabs>
        <w:ind w:left="2880" w:hanging="360"/>
      </w:pPr>
    </w:lvl>
    <w:lvl w:ilvl="4" w:tplc="3C2826C2" w:tentative="1">
      <w:start w:val="1"/>
      <w:numFmt w:val="lowerLetter"/>
      <w:lvlText w:val="%5."/>
      <w:lvlJc w:val="left"/>
      <w:pPr>
        <w:tabs>
          <w:tab w:val="num" w:pos="3600"/>
        </w:tabs>
        <w:ind w:left="3600" w:hanging="360"/>
      </w:pPr>
    </w:lvl>
    <w:lvl w:ilvl="5" w:tplc="5254DC8A" w:tentative="1">
      <w:start w:val="1"/>
      <w:numFmt w:val="lowerLetter"/>
      <w:lvlText w:val="%6."/>
      <w:lvlJc w:val="left"/>
      <w:pPr>
        <w:tabs>
          <w:tab w:val="num" w:pos="4320"/>
        </w:tabs>
        <w:ind w:left="4320" w:hanging="360"/>
      </w:pPr>
    </w:lvl>
    <w:lvl w:ilvl="6" w:tplc="56B02E92" w:tentative="1">
      <w:start w:val="1"/>
      <w:numFmt w:val="lowerLetter"/>
      <w:lvlText w:val="%7."/>
      <w:lvlJc w:val="left"/>
      <w:pPr>
        <w:tabs>
          <w:tab w:val="num" w:pos="5040"/>
        </w:tabs>
        <w:ind w:left="5040" w:hanging="360"/>
      </w:pPr>
    </w:lvl>
    <w:lvl w:ilvl="7" w:tplc="1F5ED68A" w:tentative="1">
      <w:start w:val="1"/>
      <w:numFmt w:val="lowerLetter"/>
      <w:lvlText w:val="%8."/>
      <w:lvlJc w:val="left"/>
      <w:pPr>
        <w:tabs>
          <w:tab w:val="num" w:pos="5760"/>
        </w:tabs>
        <w:ind w:left="5760" w:hanging="360"/>
      </w:pPr>
    </w:lvl>
    <w:lvl w:ilvl="8" w:tplc="17DE232E" w:tentative="1">
      <w:start w:val="1"/>
      <w:numFmt w:val="lowerLetter"/>
      <w:lvlText w:val="%9."/>
      <w:lvlJc w:val="left"/>
      <w:pPr>
        <w:tabs>
          <w:tab w:val="num" w:pos="6480"/>
        </w:tabs>
        <w:ind w:left="6480" w:hanging="360"/>
      </w:pPr>
    </w:lvl>
  </w:abstractNum>
  <w:abstractNum w:abstractNumId="10" w15:restartNumberingAfterBreak="0">
    <w:nsid w:val="24772249"/>
    <w:multiLevelType w:val="hybridMultilevel"/>
    <w:tmpl w:val="045220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73510"/>
    <w:multiLevelType w:val="hybridMultilevel"/>
    <w:tmpl w:val="AC244CFC"/>
    <w:lvl w:ilvl="0" w:tplc="06E01C8C">
      <w:start w:val="1"/>
      <w:numFmt w:val="lowerLetter"/>
      <w:lvlText w:val="%1)"/>
      <w:lvlJc w:val="left"/>
      <w:pPr>
        <w:ind w:left="720" w:hanging="360"/>
      </w:pPr>
      <w:rPr>
        <w:rFonts w:hint="default"/>
        <w:b w:val="0"/>
        <w:sz w:val="24"/>
        <w:szCs w:val="24"/>
      </w:rPr>
    </w:lvl>
    <w:lvl w:ilvl="1" w:tplc="EF705510">
      <w:start w:val="1"/>
      <w:numFmt w:val="lowerLetter"/>
      <w:lvlText w:val="%2."/>
      <w:lvlJc w:val="left"/>
      <w:pPr>
        <w:ind w:left="1440" w:hanging="360"/>
      </w:pPr>
    </w:lvl>
    <w:lvl w:ilvl="2" w:tplc="A4A83FA2">
      <w:start w:val="1"/>
      <w:numFmt w:val="lowerRoman"/>
      <w:lvlText w:val="%3."/>
      <w:lvlJc w:val="right"/>
      <w:pPr>
        <w:ind w:left="2160" w:hanging="180"/>
      </w:pPr>
    </w:lvl>
    <w:lvl w:ilvl="3" w:tplc="A0AC9322">
      <w:start w:val="1"/>
      <w:numFmt w:val="decimal"/>
      <w:lvlText w:val="%4."/>
      <w:lvlJc w:val="left"/>
      <w:pPr>
        <w:ind w:left="2880" w:hanging="360"/>
      </w:pPr>
    </w:lvl>
    <w:lvl w:ilvl="4" w:tplc="2C6CB28C">
      <w:start w:val="1"/>
      <w:numFmt w:val="lowerLetter"/>
      <w:lvlText w:val="%5."/>
      <w:lvlJc w:val="left"/>
      <w:pPr>
        <w:ind w:left="3600" w:hanging="360"/>
      </w:pPr>
    </w:lvl>
    <w:lvl w:ilvl="5" w:tplc="1A9402C8">
      <w:start w:val="1"/>
      <w:numFmt w:val="lowerRoman"/>
      <w:lvlText w:val="%6."/>
      <w:lvlJc w:val="right"/>
      <w:pPr>
        <w:ind w:left="4320" w:hanging="180"/>
      </w:pPr>
    </w:lvl>
    <w:lvl w:ilvl="6" w:tplc="EE5271D4">
      <w:start w:val="1"/>
      <w:numFmt w:val="decimal"/>
      <w:lvlText w:val="%7."/>
      <w:lvlJc w:val="left"/>
      <w:pPr>
        <w:ind w:left="5040" w:hanging="360"/>
      </w:pPr>
    </w:lvl>
    <w:lvl w:ilvl="7" w:tplc="4E66FC72">
      <w:start w:val="1"/>
      <w:numFmt w:val="lowerLetter"/>
      <w:lvlText w:val="%8."/>
      <w:lvlJc w:val="left"/>
      <w:pPr>
        <w:ind w:left="5760" w:hanging="360"/>
      </w:pPr>
    </w:lvl>
    <w:lvl w:ilvl="8" w:tplc="31AAB0FA">
      <w:start w:val="1"/>
      <w:numFmt w:val="lowerRoman"/>
      <w:lvlText w:val="%9."/>
      <w:lvlJc w:val="right"/>
      <w:pPr>
        <w:ind w:left="6480" w:hanging="180"/>
      </w:pPr>
    </w:lvl>
  </w:abstractNum>
  <w:abstractNum w:abstractNumId="12" w15:restartNumberingAfterBreak="0">
    <w:nsid w:val="25ED1F53"/>
    <w:multiLevelType w:val="hybridMultilevel"/>
    <w:tmpl w:val="F6DA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61CD5"/>
    <w:multiLevelType w:val="multilevel"/>
    <w:tmpl w:val="93D28CCE"/>
    <w:lvl w:ilvl="0">
      <w:start w:val="6"/>
      <w:numFmt w:val="lowerLetter"/>
      <w:lvlText w:val="%1."/>
      <w:lvlJc w:val="left"/>
      <w:pPr>
        <w:tabs>
          <w:tab w:val="num" w:pos="928"/>
        </w:tabs>
        <w:ind w:left="928" w:hanging="360"/>
      </w:pPr>
    </w:lvl>
    <w:lvl w:ilvl="1" w:tentative="1">
      <w:start w:val="1"/>
      <w:numFmt w:val="lowerLetter"/>
      <w:lvlText w:val="%2."/>
      <w:lvlJc w:val="left"/>
      <w:pPr>
        <w:tabs>
          <w:tab w:val="num" w:pos="1648"/>
        </w:tabs>
        <w:ind w:left="1648" w:hanging="360"/>
      </w:pPr>
    </w:lvl>
    <w:lvl w:ilvl="2" w:tentative="1">
      <w:start w:val="1"/>
      <w:numFmt w:val="lowerLetter"/>
      <w:lvlText w:val="%3."/>
      <w:lvlJc w:val="left"/>
      <w:pPr>
        <w:tabs>
          <w:tab w:val="num" w:pos="2368"/>
        </w:tabs>
        <w:ind w:left="2368" w:hanging="360"/>
      </w:pPr>
    </w:lvl>
    <w:lvl w:ilvl="3" w:tentative="1">
      <w:start w:val="1"/>
      <w:numFmt w:val="lowerLetter"/>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Letter"/>
      <w:lvlText w:val="%6."/>
      <w:lvlJc w:val="left"/>
      <w:pPr>
        <w:tabs>
          <w:tab w:val="num" w:pos="4528"/>
        </w:tabs>
        <w:ind w:left="4528" w:hanging="360"/>
      </w:pPr>
    </w:lvl>
    <w:lvl w:ilvl="6" w:tentative="1">
      <w:start w:val="1"/>
      <w:numFmt w:val="lowerLetter"/>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Letter"/>
      <w:lvlText w:val="%9."/>
      <w:lvlJc w:val="left"/>
      <w:pPr>
        <w:tabs>
          <w:tab w:val="num" w:pos="6688"/>
        </w:tabs>
        <w:ind w:left="6688" w:hanging="360"/>
      </w:pPr>
    </w:lvl>
  </w:abstractNum>
  <w:abstractNum w:abstractNumId="14" w15:restartNumberingAfterBreak="0">
    <w:nsid w:val="2B267C1C"/>
    <w:multiLevelType w:val="multilevel"/>
    <w:tmpl w:val="25188FC6"/>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F075F2A"/>
    <w:multiLevelType w:val="hybridMultilevel"/>
    <w:tmpl w:val="4BD0E9D6"/>
    <w:lvl w:ilvl="0" w:tplc="3ED292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A7F19"/>
    <w:multiLevelType w:val="multilevel"/>
    <w:tmpl w:val="542EC19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19027E6"/>
    <w:multiLevelType w:val="multilevel"/>
    <w:tmpl w:val="DDE43408"/>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3F740AA"/>
    <w:multiLevelType w:val="multilevel"/>
    <w:tmpl w:val="119831EC"/>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A5F0952"/>
    <w:multiLevelType w:val="multilevel"/>
    <w:tmpl w:val="B93002C0"/>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675BE9"/>
    <w:multiLevelType w:val="multilevel"/>
    <w:tmpl w:val="72C8C75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0207F1"/>
    <w:multiLevelType w:val="multilevel"/>
    <w:tmpl w:val="B4023E26"/>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F4C06FE"/>
    <w:multiLevelType w:val="multilevel"/>
    <w:tmpl w:val="FACC1C60"/>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36820B9"/>
    <w:multiLevelType w:val="multilevel"/>
    <w:tmpl w:val="0F7A39D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4232F2C"/>
    <w:multiLevelType w:val="multilevel"/>
    <w:tmpl w:val="DAF6B8A0"/>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54109F4"/>
    <w:multiLevelType w:val="hybridMultilevel"/>
    <w:tmpl w:val="28861A86"/>
    <w:lvl w:ilvl="0" w:tplc="F34AF95E">
      <w:start w:val="1"/>
      <w:numFmt w:val="lowerLetter"/>
      <w:lvlText w:val="%1."/>
      <w:lvlJc w:val="left"/>
      <w:pPr>
        <w:ind w:left="720" w:hanging="360"/>
      </w:pPr>
    </w:lvl>
    <w:lvl w:ilvl="1" w:tplc="2F8EAEA4">
      <w:start w:val="1"/>
      <w:numFmt w:val="lowerLetter"/>
      <w:lvlText w:val="%2."/>
      <w:lvlJc w:val="left"/>
      <w:pPr>
        <w:ind w:left="1440" w:hanging="360"/>
      </w:pPr>
    </w:lvl>
    <w:lvl w:ilvl="2" w:tplc="7B4C8B24">
      <w:start w:val="1"/>
      <w:numFmt w:val="lowerRoman"/>
      <w:lvlText w:val="%3."/>
      <w:lvlJc w:val="right"/>
      <w:pPr>
        <w:ind w:left="2160" w:hanging="180"/>
      </w:pPr>
    </w:lvl>
    <w:lvl w:ilvl="3" w:tplc="590CBBFC">
      <w:start w:val="1"/>
      <w:numFmt w:val="decimal"/>
      <w:lvlText w:val="%4."/>
      <w:lvlJc w:val="left"/>
      <w:pPr>
        <w:ind w:left="2880" w:hanging="360"/>
      </w:pPr>
    </w:lvl>
    <w:lvl w:ilvl="4" w:tplc="40460778">
      <w:start w:val="1"/>
      <w:numFmt w:val="lowerLetter"/>
      <w:lvlText w:val="%5."/>
      <w:lvlJc w:val="left"/>
      <w:pPr>
        <w:ind w:left="3600" w:hanging="360"/>
      </w:pPr>
    </w:lvl>
    <w:lvl w:ilvl="5" w:tplc="0B6472D4">
      <w:start w:val="1"/>
      <w:numFmt w:val="lowerRoman"/>
      <w:lvlText w:val="%6."/>
      <w:lvlJc w:val="right"/>
      <w:pPr>
        <w:ind w:left="4320" w:hanging="180"/>
      </w:pPr>
    </w:lvl>
    <w:lvl w:ilvl="6" w:tplc="9086DA6A">
      <w:start w:val="1"/>
      <w:numFmt w:val="decimal"/>
      <w:lvlText w:val="%7."/>
      <w:lvlJc w:val="left"/>
      <w:pPr>
        <w:ind w:left="5040" w:hanging="360"/>
      </w:pPr>
    </w:lvl>
    <w:lvl w:ilvl="7" w:tplc="CB344556">
      <w:start w:val="1"/>
      <w:numFmt w:val="lowerLetter"/>
      <w:lvlText w:val="%8."/>
      <w:lvlJc w:val="left"/>
      <w:pPr>
        <w:ind w:left="5760" w:hanging="360"/>
      </w:pPr>
    </w:lvl>
    <w:lvl w:ilvl="8" w:tplc="58C63C40">
      <w:start w:val="1"/>
      <w:numFmt w:val="lowerRoman"/>
      <w:lvlText w:val="%9."/>
      <w:lvlJc w:val="right"/>
      <w:pPr>
        <w:ind w:left="6480" w:hanging="180"/>
      </w:pPr>
    </w:lvl>
  </w:abstractNum>
  <w:abstractNum w:abstractNumId="26" w15:restartNumberingAfterBreak="0">
    <w:nsid w:val="462A77A3"/>
    <w:multiLevelType w:val="multilevel"/>
    <w:tmpl w:val="54EC5362"/>
    <w:lvl w:ilvl="0">
      <w:start w:val="2"/>
      <w:numFmt w:val="decimal"/>
      <w:lvlText w:val="%1"/>
      <w:lvlJc w:val="left"/>
      <w:pPr>
        <w:ind w:left="360" w:hanging="360"/>
      </w:pPr>
      <w:rPr>
        <w:rFonts w:hint="default"/>
        <w:b/>
        <w:color w:val="365F91" w:themeColor="accent1" w:themeShade="BF"/>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365F91" w:themeColor="accent1" w:themeShade="BF"/>
      </w:rPr>
    </w:lvl>
    <w:lvl w:ilvl="3">
      <w:start w:val="1"/>
      <w:numFmt w:val="decimal"/>
      <w:lvlText w:val="%1.%2.%3.%4"/>
      <w:lvlJc w:val="left"/>
      <w:pPr>
        <w:ind w:left="720" w:hanging="720"/>
      </w:pPr>
      <w:rPr>
        <w:rFonts w:hint="default"/>
        <w:b/>
        <w:color w:val="365F91" w:themeColor="accent1" w:themeShade="BF"/>
      </w:rPr>
    </w:lvl>
    <w:lvl w:ilvl="4">
      <w:start w:val="1"/>
      <w:numFmt w:val="decimal"/>
      <w:lvlText w:val="%1.%2.%3.%4.%5"/>
      <w:lvlJc w:val="left"/>
      <w:pPr>
        <w:ind w:left="1080" w:hanging="1080"/>
      </w:pPr>
      <w:rPr>
        <w:rFonts w:hint="default"/>
        <w:b/>
        <w:color w:val="365F91" w:themeColor="accent1" w:themeShade="BF"/>
      </w:rPr>
    </w:lvl>
    <w:lvl w:ilvl="5">
      <w:start w:val="1"/>
      <w:numFmt w:val="decimal"/>
      <w:lvlText w:val="%1.%2.%3.%4.%5.%6"/>
      <w:lvlJc w:val="left"/>
      <w:pPr>
        <w:ind w:left="1080" w:hanging="1080"/>
      </w:pPr>
      <w:rPr>
        <w:rFonts w:hint="default"/>
        <w:b/>
        <w:color w:val="365F91" w:themeColor="accent1" w:themeShade="BF"/>
      </w:rPr>
    </w:lvl>
    <w:lvl w:ilvl="6">
      <w:start w:val="1"/>
      <w:numFmt w:val="decimal"/>
      <w:lvlText w:val="%1.%2.%3.%4.%5.%6.%7"/>
      <w:lvlJc w:val="left"/>
      <w:pPr>
        <w:ind w:left="1440" w:hanging="1440"/>
      </w:pPr>
      <w:rPr>
        <w:rFonts w:hint="default"/>
        <w:b/>
        <w:color w:val="365F91" w:themeColor="accent1" w:themeShade="BF"/>
      </w:rPr>
    </w:lvl>
    <w:lvl w:ilvl="7">
      <w:start w:val="1"/>
      <w:numFmt w:val="decimal"/>
      <w:lvlText w:val="%1.%2.%3.%4.%5.%6.%7.%8"/>
      <w:lvlJc w:val="left"/>
      <w:pPr>
        <w:ind w:left="1440" w:hanging="1440"/>
      </w:pPr>
      <w:rPr>
        <w:rFonts w:hint="default"/>
        <w:b/>
        <w:color w:val="365F91" w:themeColor="accent1" w:themeShade="BF"/>
      </w:rPr>
    </w:lvl>
    <w:lvl w:ilvl="8">
      <w:start w:val="1"/>
      <w:numFmt w:val="decimal"/>
      <w:lvlText w:val="%1.%2.%3.%4.%5.%6.%7.%8.%9"/>
      <w:lvlJc w:val="left"/>
      <w:pPr>
        <w:ind w:left="1800" w:hanging="1800"/>
      </w:pPr>
      <w:rPr>
        <w:rFonts w:hint="default"/>
        <w:b/>
        <w:color w:val="365F91" w:themeColor="accent1" w:themeShade="BF"/>
      </w:rPr>
    </w:lvl>
  </w:abstractNum>
  <w:abstractNum w:abstractNumId="27" w15:restartNumberingAfterBreak="0">
    <w:nsid w:val="46F5609E"/>
    <w:multiLevelType w:val="hybridMultilevel"/>
    <w:tmpl w:val="1BDC3DCA"/>
    <w:lvl w:ilvl="0" w:tplc="9A4E1D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062C7"/>
    <w:multiLevelType w:val="multilevel"/>
    <w:tmpl w:val="6170A3DE"/>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4A04569"/>
    <w:multiLevelType w:val="hybridMultilevel"/>
    <w:tmpl w:val="2992447E"/>
    <w:lvl w:ilvl="0" w:tplc="8E9C824A">
      <w:start w:val="1"/>
      <w:numFmt w:val="decimal"/>
      <w:lvlText w:val="%1."/>
      <w:lvlJc w:val="left"/>
      <w:pPr>
        <w:ind w:left="360" w:hanging="360"/>
      </w:pPr>
      <w:rPr>
        <w:b/>
      </w:rPr>
    </w:lvl>
    <w:lvl w:ilvl="1" w:tplc="EF705510">
      <w:start w:val="1"/>
      <w:numFmt w:val="lowerLetter"/>
      <w:lvlText w:val="%2."/>
      <w:lvlJc w:val="left"/>
      <w:pPr>
        <w:ind w:left="1080" w:hanging="360"/>
      </w:pPr>
    </w:lvl>
    <w:lvl w:ilvl="2" w:tplc="A4A83FA2">
      <w:start w:val="1"/>
      <w:numFmt w:val="lowerRoman"/>
      <w:lvlText w:val="%3."/>
      <w:lvlJc w:val="right"/>
      <w:pPr>
        <w:ind w:left="1800" w:hanging="180"/>
      </w:pPr>
    </w:lvl>
    <w:lvl w:ilvl="3" w:tplc="A0AC9322">
      <w:start w:val="1"/>
      <w:numFmt w:val="decimal"/>
      <w:lvlText w:val="%4."/>
      <w:lvlJc w:val="left"/>
      <w:pPr>
        <w:ind w:left="2520" w:hanging="360"/>
      </w:pPr>
    </w:lvl>
    <w:lvl w:ilvl="4" w:tplc="2C6CB28C">
      <w:start w:val="1"/>
      <w:numFmt w:val="lowerLetter"/>
      <w:lvlText w:val="%5."/>
      <w:lvlJc w:val="left"/>
      <w:pPr>
        <w:ind w:left="3240" w:hanging="360"/>
      </w:pPr>
    </w:lvl>
    <w:lvl w:ilvl="5" w:tplc="1A9402C8">
      <w:start w:val="1"/>
      <w:numFmt w:val="lowerRoman"/>
      <w:lvlText w:val="%6."/>
      <w:lvlJc w:val="right"/>
      <w:pPr>
        <w:ind w:left="3960" w:hanging="180"/>
      </w:pPr>
    </w:lvl>
    <w:lvl w:ilvl="6" w:tplc="EE5271D4">
      <w:start w:val="1"/>
      <w:numFmt w:val="decimal"/>
      <w:lvlText w:val="%7."/>
      <w:lvlJc w:val="left"/>
      <w:pPr>
        <w:ind w:left="4680" w:hanging="360"/>
      </w:pPr>
    </w:lvl>
    <w:lvl w:ilvl="7" w:tplc="4E66FC72">
      <w:start w:val="1"/>
      <w:numFmt w:val="lowerLetter"/>
      <w:lvlText w:val="%8."/>
      <w:lvlJc w:val="left"/>
      <w:pPr>
        <w:ind w:left="5400" w:hanging="360"/>
      </w:pPr>
    </w:lvl>
    <w:lvl w:ilvl="8" w:tplc="31AAB0FA">
      <w:start w:val="1"/>
      <w:numFmt w:val="lowerRoman"/>
      <w:lvlText w:val="%9."/>
      <w:lvlJc w:val="right"/>
      <w:pPr>
        <w:ind w:left="6120" w:hanging="180"/>
      </w:pPr>
    </w:lvl>
  </w:abstractNum>
  <w:abstractNum w:abstractNumId="30" w15:restartNumberingAfterBreak="0">
    <w:nsid w:val="5FA93455"/>
    <w:multiLevelType w:val="hybridMultilevel"/>
    <w:tmpl w:val="AC8879EE"/>
    <w:lvl w:ilvl="0" w:tplc="1018B8FE">
      <w:start w:val="10"/>
      <w:numFmt w:val="lowerLetter"/>
      <w:lvlText w:val="%1."/>
      <w:lvlJc w:val="left"/>
      <w:pPr>
        <w:tabs>
          <w:tab w:val="num" w:pos="720"/>
        </w:tabs>
        <w:ind w:left="720" w:hanging="360"/>
      </w:pPr>
    </w:lvl>
    <w:lvl w:ilvl="1" w:tplc="7B200296" w:tentative="1">
      <w:start w:val="1"/>
      <w:numFmt w:val="lowerLetter"/>
      <w:lvlText w:val="%2."/>
      <w:lvlJc w:val="left"/>
      <w:pPr>
        <w:tabs>
          <w:tab w:val="num" w:pos="1440"/>
        </w:tabs>
        <w:ind w:left="1440" w:hanging="360"/>
      </w:pPr>
    </w:lvl>
    <w:lvl w:ilvl="2" w:tplc="9154D0E0" w:tentative="1">
      <w:start w:val="1"/>
      <w:numFmt w:val="lowerLetter"/>
      <w:lvlText w:val="%3."/>
      <w:lvlJc w:val="left"/>
      <w:pPr>
        <w:tabs>
          <w:tab w:val="num" w:pos="2160"/>
        </w:tabs>
        <w:ind w:left="2160" w:hanging="360"/>
      </w:pPr>
    </w:lvl>
    <w:lvl w:ilvl="3" w:tplc="D736C9F2" w:tentative="1">
      <w:start w:val="1"/>
      <w:numFmt w:val="lowerLetter"/>
      <w:lvlText w:val="%4."/>
      <w:lvlJc w:val="left"/>
      <w:pPr>
        <w:tabs>
          <w:tab w:val="num" w:pos="2880"/>
        </w:tabs>
        <w:ind w:left="2880" w:hanging="360"/>
      </w:pPr>
    </w:lvl>
    <w:lvl w:ilvl="4" w:tplc="F42CCF5C" w:tentative="1">
      <w:start w:val="1"/>
      <w:numFmt w:val="lowerLetter"/>
      <w:lvlText w:val="%5."/>
      <w:lvlJc w:val="left"/>
      <w:pPr>
        <w:tabs>
          <w:tab w:val="num" w:pos="3600"/>
        </w:tabs>
        <w:ind w:left="3600" w:hanging="360"/>
      </w:pPr>
    </w:lvl>
    <w:lvl w:ilvl="5" w:tplc="918E8620" w:tentative="1">
      <w:start w:val="1"/>
      <w:numFmt w:val="lowerLetter"/>
      <w:lvlText w:val="%6."/>
      <w:lvlJc w:val="left"/>
      <w:pPr>
        <w:tabs>
          <w:tab w:val="num" w:pos="4320"/>
        </w:tabs>
        <w:ind w:left="4320" w:hanging="360"/>
      </w:pPr>
    </w:lvl>
    <w:lvl w:ilvl="6" w:tplc="0030AAF0" w:tentative="1">
      <w:start w:val="1"/>
      <w:numFmt w:val="lowerLetter"/>
      <w:lvlText w:val="%7."/>
      <w:lvlJc w:val="left"/>
      <w:pPr>
        <w:tabs>
          <w:tab w:val="num" w:pos="5040"/>
        </w:tabs>
        <w:ind w:left="5040" w:hanging="360"/>
      </w:pPr>
    </w:lvl>
    <w:lvl w:ilvl="7" w:tplc="549EB7CC" w:tentative="1">
      <w:start w:val="1"/>
      <w:numFmt w:val="lowerLetter"/>
      <w:lvlText w:val="%8."/>
      <w:lvlJc w:val="left"/>
      <w:pPr>
        <w:tabs>
          <w:tab w:val="num" w:pos="5760"/>
        </w:tabs>
        <w:ind w:left="5760" w:hanging="360"/>
      </w:pPr>
    </w:lvl>
    <w:lvl w:ilvl="8" w:tplc="C5AA7C30" w:tentative="1">
      <w:start w:val="1"/>
      <w:numFmt w:val="lowerLetter"/>
      <w:lvlText w:val="%9."/>
      <w:lvlJc w:val="left"/>
      <w:pPr>
        <w:tabs>
          <w:tab w:val="num" w:pos="6480"/>
        </w:tabs>
        <w:ind w:left="6480" w:hanging="360"/>
      </w:pPr>
    </w:lvl>
  </w:abstractNum>
  <w:abstractNum w:abstractNumId="31" w15:restartNumberingAfterBreak="0">
    <w:nsid w:val="62400993"/>
    <w:multiLevelType w:val="multilevel"/>
    <w:tmpl w:val="E60AB72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93D1A8F"/>
    <w:multiLevelType w:val="multilevel"/>
    <w:tmpl w:val="20D864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8E0F1B"/>
    <w:multiLevelType w:val="hybridMultilevel"/>
    <w:tmpl w:val="2788D296"/>
    <w:lvl w:ilvl="0" w:tplc="04090017">
      <w:start w:val="1"/>
      <w:numFmt w:val="lowerLetter"/>
      <w:lvlText w:val="%1)"/>
      <w:lvlJc w:val="left"/>
      <w:pPr>
        <w:tabs>
          <w:tab w:val="num" w:pos="720"/>
        </w:tabs>
        <w:ind w:left="987" w:hanging="267"/>
      </w:pPr>
      <w:rPr>
        <w:rFonts w:hint="default"/>
      </w:rPr>
    </w:lvl>
    <w:lvl w:ilvl="1" w:tplc="04090003">
      <w:start w:val="1"/>
      <w:numFmt w:val="bullet"/>
      <w:lvlText w:val="o"/>
      <w:lvlJc w:val="left"/>
      <w:pPr>
        <w:tabs>
          <w:tab w:val="num" w:pos="1983"/>
        </w:tabs>
        <w:ind w:left="1983" w:hanging="360"/>
      </w:pPr>
      <w:rPr>
        <w:rFonts w:ascii="Courier New" w:hAnsi="Courier New" w:cs="Symbol"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Symbol"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Symbol"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34" w15:restartNumberingAfterBreak="0">
    <w:nsid w:val="6B5140F6"/>
    <w:multiLevelType w:val="hybridMultilevel"/>
    <w:tmpl w:val="38BE2FB2"/>
    <w:lvl w:ilvl="0" w:tplc="06E01C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130EF"/>
    <w:multiLevelType w:val="hybridMultilevel"/>
    <w:tmpl w:val="0AA00A1A"/>
    <w:lvl w:ilvl="0" w:tplc="D088AD28">
      <w:start w:val="1"/>
      <w:numFmt w:val="lowerLetter"/>
      <w:lvlText w:val="%1."/>
      <w:lvlJc w:val="left"/>
      <w:pPr>
        <w:ind w:left="720" w:hanging="360"/>
      </w:pPr>
    </w:lvl>
    <w:lvl w:ilvl="1" w:tplc="7BEC9B6E">
      <w:start w:val="1"/>
      <w:numFmt w:val="lowerLetter"/>
      <w:lvlText w:val="%2."/>
      <w:lvlJc w:val="left"/>
      <w:pPr>
        <w:ind w:left="1440" w:hanging="360"/>
      </w:pPr>
    </w:lvl>
    <w:lvl w:ilvl="2" w:tplc="73ACF35A">
      <w:start w:val="1"/>
      <w:numFmt w:val="lowerRoman"/>
      <w:lvlText w:val="%3."/>
      <w:lvlJc w:val="right"/>
      <w:pPr>
        <w:ind w:left="2160" w:hanging="180"/>
      </w:pPr>
    </w:lvl>
    <w:lvl w:ilvl="3" w:tplc="7B36506E">
      <w:start w:val="1"/>
      <w:numFmt w:val="decimal"/>
      <w:lvlText w:val="%4."/>
      <w:lvlJc w:val="left"/>
      <w:pPr>
        <w:ind w:left="2880" w:hanging="360"/>
      </w:pPr>
    </w:lvl>
    <w:lvl w:ilvl="4" w:tplc="049E96DA">
      <w:start w:val="1"/>
      <w:numFmt w:val="lowerLetter"/>
      <w:lvlText w:val="%5."/>
      <w:lvlJc w:val="left"/>
      <w:pPr>
        <w:ind w:left="3600" w:hanging="360"/>
      </w:pPr>
    </w:lvl>
    <w:lvl w:ilvl="5" w:tplc="9D54054A">
      <w:start w:val="1"/>
      <w:numFmt w:val="lowerRoman"/>
      <w:lvlText w:val="%6."/>
      <w:lvlJc w:val="right"/>
      <w:pPr>
        <w:ind w:left="4320" w:hanging="180"/>
      </w:pPr>
    </w:lvl>
    <w:lvl w:ilvl="6" w:tplc="390612F6">
      <w:start w:val="1"/>
      <w:numFmt w:val="decimal"/>
      <w:lvlText w:val="%7."/>
      <w:lvlJc w:val="left"/>
      <w:pPr>
        <w:ind w:left="5040" w:hanging="360"/>
      </w:pPr>
    </w:lvl>
    <w:lvl w:ilvl="7" w:tplc="C12E8ACC">
      <w:start w:val="1"/>
      <w:numFmt w:val="lowerLetter"/>
      <w:lvlText w:val="%8."/>
      <w:lvlJc w:val="left"/>
      <w:pPr>
        <w:ind w:left="5760" w:hanging="360"/>
      </w:pPr>
    </w:lvl>
    <w:lvl w:ilvl="8" w:tplc="17F8E63E">
      <w:start w:val="1"/>
      <w:numFmt w:val="lowerRoman"/>
      <w:lvlText w:val="%9."/>
      <w:lvlJc w:val="right"/>
      <w:pPr>
        <w:ind w:left="6480" w:hanging="180"/>
      </w:pPr>
    </w:lvl>
  </w:abstractNum>
  <w:abstractNum w:abstractNumId="36" w15:restartNumberingAfterBreak="0">
    <w:nsid w:val="6EB022A4"/>
    <w:multiLevelType w:val="multilevel"/>
    <w:tmpl w:val="18E446F2"/>
    <w:lvl w:ilvl="0">
      <w:start w:val="2"/>
      <w:numFmt w:val="decimal"/>
      <w:lvlText w:val="%1"/>
      <w:lvlJc w:val="left"/>
      <w:pPr>
        <w:ind w:left="360" w:hanging="360"/>
      </w:pPr>
      <w:rPr>
        <w:rFonts w:hint="default"/>
        <w:b/>
        <w:color w:val="365F91" w:themeColor="accent1" w:themeShade="BF"/>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365F91" w:themeColor="accent1" w:themeShade="BF"/>
      </w:rPr>
    </w:lvl>
    <w:lvl w:ilvl="3">
      <w:start w:val="1"/>
      <w:numFmt w:val="decimal"/>
      <w:lvlText w:val="%1.%2.%3.%4"/>
      <w:lvlJc w:val="left"/>
      <w:pPr>
        <w:ind w:left="720" w:hanging="720"/>
      </w:pPr>
      <w:rPr>
        <w:rFonts w:hint="default"/>
        <w:b/>
        <w:color w:val="365F91" w:themeColor="accent1" w:themeShade="BF"/>
      </w:rPr>
    </w:lvl>
    <w:lvl w:ilvl="4">
      <w:start w:val="1"/>
      <w:numFmt w:val="decimal"/>
      <w:lvlText w:val="%1.%2.%3.%4.%5"/>
      <w:lvlJc w:val="left"/>
      <w:pPr>
        <w:ind w:left="1080" w:hanging="1080"/>
      </w:pPr>
      <w:rPr>
        <w:rFonts w:hint="default"/>
        <w:b/>
        <w:color w:val="365F91" w:themeColor="accent1" w:themeShade="BF"/>
      </w:rPr>
    </w:lvl>
    <w:lvl w:ilvl="5">
      <w:start w:val="1"/>
      <w:numFmt w:val="decimal"/>
      <w:lvlText w:val="%1.%2.%3.%4.%5.%6"/>
      <w:lvlJc w:val="left"/>
      <w:pPr>
        <w:ind w:left="1080" w:hanging="1080"/>
      </w:pPr>
      <w:rPr>
        <w:rFonts w:hint="default"/>
        <w:b/>
        <w:color w:val="365F91" w:themeColor="accent1" w:themeShade="BF"/>
      </w:rPr>
    </w:lvl>
    <w:lvl w:ilvl="6">
      <w:start w:val="1"/>
      <w:numFmt w:val="decimal"/>
      <w:lvlText w:val="%1.%2.%3.%4.%5.%6.%7"/>
      <w:lvlJc w:val="left"/>
      <w:pPr>
        <w:ind w:left="1440" w:hanging="1440"/>
      </w:pPr>
      <w:rPr>
        <w:rFonts w:hint="default"/>
        <w:b/>
        <w:color w:val="365F91" w:themeColor="accent1" w:themeShade="BF"/>
      </w:rPr>
    </w:lvl>
    <w:lvl w:ilvl="7">
      <w:start w:val="1"/>
      <w:numFmt w:val="decimal"/>
      <w:lvlText w:val="%1.%2.%3.%4.%5.%6.%7.%8"/>
      <w:lvlJc w:val="left"/>
      <w:pPr>
        <w:ind w:left="1440" w:hanging="1440"/>
      </w:pPr>
      <w:rPr>
        <w:rFonts w:hint="default"/>
        <w:b/>
        <w:color w:val="365F91" w:themeColor="accent1" w:themeShade="BF"/>
      </w:rPr>
    </w:lvl>
    <w:lvl w:ilvl="8">
      <w:start w:val="1"/>
      <w:numFmt w:val="decimal"/>
      <w:lvlText w:val="%1.%2.%3.%4.%5.%6.%7.%8.%9"/>
      <w:lvlJc w:val="left"/>
      <w:pPr>
        <w:ind w:left="1800" w:hanging="1800"/>
      </w:pPr>
      <w:rPr>
        <w:rFonts w:hint="default"/>
        <w:b/>
        <w:color w:val="365F91" w:themeColor="accent1" w:themeShade="BF"/>
      </w:rPr>
    </w:lvl>
  </w:abstractNum>
  <w:abstractNum w:abstractNumId="37" w15:restartNumberingAfterBreak="0">
    <w:nsid w:val="714E0E45"/>
    <w:multiLevelType w:val="hybridMultilevel"/>
    <w:tmpl w:val="2788D296"/>
    <w:lvl w:ilvl="0" w:tplc="04090017">
      <w:start w:val="1"/>
      <w:numFmt w:val="lowerLetter"/>
      <w:lvlText w:val="%1)"/>
      <w:lvlJc w:val="left"/>
      <w:pPr>
        <w:tabs>
          <w:tab w:val="num" w:pos="360"/>
        </w:tabs>
        <w:ind w:left="627" w:hanging="267"/>
      </w:pPr>
      <w:rPr>
        <w:rFonts w:hint="default"/>
      </w:rPr>
    </w:lvl>
    <w:lvl w:ilvl="1" w:tplc="04090003">
      <w:start w:val="1"/>
      <w:numFmt w:val="bullet"/>
      <w:lvlText w:val="o"/>
      <w:lvlJc w:val="left"/>
      <w:pPr>
        <w:tabs>
          <w:tab w:val="num" w:pos="1623"/>
        </w:tabs>
        <w:ind w:left="1623" w:hanging="360"/>
      </w:pPr>
      <w:rPr>
        <w:rFonts w:ascii="Courier New" w:hAnsi="Courier New" w:cs="Symbol"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Symbol"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Symbol"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38" w15:restartNumberingAfterBreak="0">
    <w:nsid w:val="723F3CBC"/>
    <w:multiLevelType w:val="multilevel"/>
    <w:tmpl w:val="73560C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7DF77EA"/>
    <w:multiLevelType w:val="multilevel"/>
    <w:tmpl w:val="2E6C4344"/>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98E7C5E"/>
    <w:multiLevelType w:val="hybridMultilevel"/>
    <w:tmpl w:val="DE54D6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45C7D"/>
    <w:multiLevelType w:val="multilevel"/>
    <w:tmpl w:val="1070E4BC"/>
    <w:lvl w:ilvl="0">
      <w:start w:val="2"/>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E380AEE"/>
    <w:multiLevelType w:val="hybridMultilevel"/>
    <w:tmpl w:val="AC244CFC"/>
    <w:lvl w:ilvl="0" w:tplc="06E01C8C">
      <w:start w:val="1"/>
      <w:numFmt w:val="lowerLetter"/>
      <w:lvlText w:val="%1)"/>
      <w:lvlJc w:val="left"/>
      <w:pPr>
        <w:ind w:left="720" w:hanging="360"/>
      </w:pPr>
      <w:rPr>
        <w:rFonts w:hint="default"/>
        <w:b w:val="0"/>
        <w:sz w:val="24"/>
        <w:szCs w:val="24"/>
      </w:rPr>
    </w:lvl>
    <w:lvl w:ilvl="1" w:tplc="EF705510">
      <w:start w:val="1"/>
      <w:numFmt w:val="lowerLetter"/>
      <w:lvlText w:val="%2."/>
      <w:lvlJc w:val="left"/>
      <w:pPr>
        <w:ind w:left="1440" w:hanging="360"/>
      </w:pPr>
    </w:lvl>
    <w:lvl w:ilvl="2" w:tplc="A4A83FA2">
      <w:start w:val="1"/>
      <w:numFmt w:val="lowerRoman"/>
      <w:lvlText w:val="%3."/>
      <w:lvlJc w:val="right"/>
      <w:pPr>
        <w:ind w:left="2160" w:hanging="180"/>
      </w:pPr>
    </w:lvl>
    <w:lvl w:ilvl="3" w:tplc="A0AC9322">
      <w:start w:val="1"/>
      <w:numFmt w:val="decimal"/>
      <w:lvlText w:val="%4."/>
      <w:lvlJc w:val="left"/>
      <w:pPr>
        <w:ind w:left="2880" w:hanging="360"/>
      </w:pPr>
    </w:lvl>
    <w:lvl w:ilvl="4" w:tplc="2C6CB28C">
      <w:start w:val="1"/>
      <w:numFmt w:val="lowerLetter"/>
      <w:lvlText w:val="%5."/>
      <w:lvlJc w:val="left"/>
      <w:pPr>
        <w:ind w:left="3600" w:hanging="360"/>
      </w:pPr>
    </w:lvl>
    <w:lvl w:ilvl="5" w:tplc="1A9402C8">
      <w:start w:val="1"/>
      <w:numFmt w:val="lowerRoman"/>
      <w:lvlText w:val="%6."/>
      <w:lvlJc w:val="right"/>
      <w:pPr>
        <w:ind w:left="4320" w:hanging="180"/>
      </w:pPr>
    </w:lvl>
    <w:lvl w:ilvl="6" w:tplc="EE5271D4">
      <w:start w:val="1"/>
      <w:numFmt w:val="decimal"/>
      <w:lvlText w:val="%7."/>
      <w:lvlJc w:val="left"/>
      <w:pPr>
        <w:ind w:left="5040" w:hanging="360"/>
      </w:pPr>
    </w:lvl>
    <w:lvl w:ilvl="7" w:tplc="4E66FC72">
      <w:start w:val="1"/>
      <w:numFmt w:val="lowerLetter"/>
      <w:lvlText w:val="%8."/>
      <w:lvlJc w:val="left"/>
      <w:pPr>
        <w:ind w:left="5760" w:hanging="360"/>
      </w:pPr>
    </w:lvl>
    <w:lvl w:ilvl="8" w:tplc="31AAB0FA">
      <w:start w:val="1"/>
      <w:numFmt w:val="lowerRoman"/>
      <w:lvlText w:val="%9."/>
      <w:lvlJc w:val="right"/>
      <w:pPr>
        <w:ind w:left="6480" w:hanging="180"/>
      </w:pPr>
    </w:lvl>
  </w:abstractNum>
  <w:abstractNum w:abstractNumId="43" w15:restartNumberingAfterBreak="0">
    <w:nsid w:val="7E8462DD"/>
    <w:multiLevelType w:val="hybridMultilevel"/>
    <w:tmpl w:val="F8706ED6"/>
    <w:lvl w:ilvl="0" w:tplc="A64678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41"/>
  </w:num>
  <w:num w:numId="4">
    <w:abstractNumId w:val="32"/>
  </w:num>
  <w:num w:numId="5">
    <w:abstractNumId w:val="1"/>
  </w:num>
  <w:num w:numId="6">
    <w:abstractNumId w:val="38"/>
  </w:num>
  <w:num w:numId="7">
    <w:abstractNumId w:val="13"/>
  </w:num>
  <w:num w:numId="8">
    <w:abstractNumId w:val="16"/>
  </w:num>
  <w:num w:numId="9">
    <w:abstractNumId w:val="23"/>
  </w:num>
  <w:num w:numId="10">
    <w:abstractNumId w:val="20"/>
  </w:num>
  <w:num w:numId="11">
    <w:abstractNumId w:val="30"/>
  </w:num>
  <w:num w:numId="12">
    <w:abstractNumId w:val="31"/>
  </w:num>
  <w:num w:numId="13">
    <w:abstractNumId w:val="0"/>
  </w:num>
  <w:num w:numId="14">
    <w:abstractNumId w:val="24"/>
  </w:num>
  <w:num w:numId="15">
    <w:abstractNumId w:val="3"/>
  </w:num>
  <w:num w:numId="16">
    <w:abstractNumId w:val="21"/>
  </w:num>
  <w:num w:numId="17">
    <w:abstractNumId w:val="39"/>
  </w:num>
  <w:num w:numId="18">
    <w:abstractNumId w:val="9"/>
  </w:num>
  <w:num w:numId="19">
    <w:abstractNumId w:val="28"/>
  </w:num>
  <w:num w:numId="20">
    <w:abstractNumId w:val="18"/>
  </w:num>
  <w:num w:numId="21">
    <w:abstractNumId w:val="8"/>
  </w:num>
  <w:num w:numId="22">
    <w:abstractNumId w:val="17"/>
  </w:num>
  <w:num w:numId="23">
    <w:abstractNumId w:val="14"/>
  </w:num>
  <w:num w:numId="24">
    <w:abstractNumId w:val="4"/>
  </w:num>
  <w:num w:numId="25">
    <w:abstractNumId w:val="43"/>
  </w:num>
  <w:num w:numId="26">
    <w:abstractNumId w:val="37"/>
  </w:num>
  <w:num w:numId="27">
    <w:abstractNumId w:val="34"/>
  </w:num>
  <w:num w:numId="28">
    <w:abstractNumId w:val="33"/>
  </w:num>
  <w:num w:numId="29">
    <w:abstractNumId w:val="7"/>
  </w:num>
  <w:num w:numId="30">
    <w:abstractNumId w:val="19"/>
  </w:num>
  <w:num w:numId="31">
    <w:abstractNumId w:val="36"/>
  </w:num>
  <w:num w:numId="32">
    <w:abstractNumId w:val="2"/>
  </w:num>
  <w:num w:numId="33">
    <w:abstractNumId w:val="27"/>
  </w:num>
  <w:num w:numId="34">
    <w:abstractNumId w:val="40"/>
  </w:num>
  <w:num w:numId="35">
    <w:abstractNumId w:val="6"/>
  </w:num>
  <w:num w:numId="36">
    <w:abstractNumId w:val="12"/>
  </w:num>
  <w:num w:numId="37">
    <w:abstractNumId w:val="35"/>
  </w:num>
  <w:num w:numId="38">
    <w:abstractNumId w:val="25"/>
  </w:num>
  <w:num w:numId="39">
    <w:abstractNumId w:val="15"/>
  </w:num>
  <w:num w:numId="40">
    <w:abstractNumId w:val="26"/>
  </w:num>
  <w:num w:numId="41">
    <w:abstractNumId w:val="5"/>
  </w:num>
  <w:num w:numId="42">
    <w:abstractNumId w:val="11"/>
  </w:num>
  <w:num w:numId="43">
    <w:abstractNumId w:val="42"/>
  </w:num>
  <w:num w:numId="44">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AD"/>
    <w:rsid w:val="0000720E"/>
    <w:rsid w:val="000212C0"/>
    <w:rsid w:val="00023F66"/>
    <w:rsid w:val="00031550"/>
    <w:rsid w:val="00035C0F"/>
    <w:rsid w:val="000367CA"/>
    <w:rsid w:val="00037B72"/>
    <w:rsid w:val="00040F52"/>
    <w:rsid w:val="000567FF"/>
    <w:rsid w:val="00057FB6"/>
    <w:rsid w:val="00077733"/>
    <w:rsid w:val="0009477B"/>
    <w:rsid w:val="00094A57"/>
    <w:rsid w:val="00095879"/>
    <w:rsid w:val="000A0A64"/>
    <w:rsid w:val="000C0DA7"/>
    <w:rsid w:val="000C20E9"/>
    <w:rsid w:val="000C3922"/>
    <w:rsid w:val="000D0ABD"/>
    <w:rsid w:val="000E5C11"/>
    <w:rsid w:val="000F5B05"/>
    <w:rsid w:val="000F6D39"/>
    <w:rsid w:val="00107456"/>
    <w:rsid w:val="00117242"/>
    <w:rsid w:val="00117622"/>
    <w:rsid w:val="00125FFF"/>
    <w:rsid w:val="00155998"/>
    <w:rsid w:val="00164212"/>
    <w:rsid w:val="001661E0"/>
    <w:rsid w:val="001942F9"/>
    <w:rsid w:val="001A06DE"/>
    <w:rsid w:val="001A2B29"/>
    <w:rsid w:val="001B6024"/>
    <w:rsid w:val="001B62F4"/>
    <w:rsid w:val="001C1F0D"/>
    <w:rsid w:val="001C2476"/>
    <w:rsid w:val="001C3E07"/>
    <w:rsid w:val="001C4243"/>
    <w:rsid w:val="001D52C1"/>
    <w:rsid w:val="001E3F22"/>
    <w:rsid w:val="001F175F"/>
    <w:rsid w:val="00202920"/>
    <w:rsid w:val="002037C5"/>
    <w:rsid w:val="00215DCA"/>
    <w:rsid w:val="00224515"/>
    <w:rsid w:val="00230567"/>
    <w:rsid w:val="00230BF3"/>
    <w:rsid w:val="00231742"/>
    <w:rsid w:val="0023287F"/>
    <w:rsid w:val="002521E1"/>
    <w:rsid w:val="00255EEF"/>
    <w:rsid w:val="0027210F"/>
    <w:rsid w:val="002A3374"/>
    <w:rsid w:val="002A3851"/>
    <w:rsid w:val="002A3F9F"/>
    <w:rsid w:val="002B1CAC"/>
    <w:rsid w:val="002B2EA5"/>
    <w:rsid w:val="002B4465"/>
    <w:rsid w:val="002B7546"/>
    <w:rsid w:val="002C6C15"/>
    <w:rsid w:val="002E47B0"/>
    <w:rsid w:val="002E4E34"/>
    <w:rsid w:val="002E50C5"/>
    <w:rsid w:val="002E7AC8"/>
    <w:rsid w:val="002F3BDC"/>
    <w:rsid w:val="002F7EAF"/>
    <w:rsid w:val="003172C6"/>
    <w:rsid w:val="00332D39"/>
    <w:rsid w:val="00336557"/>
    <w:rsid w:val="00336C81"/>
    <w:rsid w:val="003533ED"/>
    <w:rsid w:val="00390263"/>
    <w:rsid w:val="003A50C0"/>
    <w:rsid w:val="003A5334"/>
    <w:rsid w:val="003E77C7"/>
    <w:rsid w:val="003F17FB"/>
    <w:rsid w:val="003F20C3"/>
    <w:rsid w:val="003F3AF3"/>
    <w:rsid w:val="003F58A1"/>
    <w:rsid w:val="003F67E6"/>
    <w:rsid w:val="00401602"/>
    <w:rsid w:val="00420EF4"/>
    <w:rsid w:val="0042134D"/>
    <w:rsid w:val="004223A8"/>
    <w:rsid w:val="0042355F"/>
    <w:rsid w:val="00424113"/>
    <w:rsid w:val="004301FF"/>
    <w:rsid w:val="00443827"/>
    <w:rsid w:val="0044720C"/>
    <w:rsid w:val="00455DF1"/>
    <w:rsid w:val="004564FF"/>
    <w:rsid w:val="00461C24"/>
    <w:rsid w:val="004720A6"/>
    <w:rsid w:val="00472F8A"/>
    <w:rsid w:val="00491772"/>
    <w:rsid w:val="00497729"/>
    <w:rsid w:val="004B2334"/>
    <w:rsid w:val="004B61AE"/>
    <w:rsid w:val="004C021E"/>
    <w:rsid w:val="004C539B"/>
    <w:rsid w:val="004C6136"/>
    <w:rsid w:val="004D3000"/>
    <w:rsid w:val="004D79AA"/>
    <w:rsid w:val="004E1CFA"/>
    <w:rsid w:val="004F1D97"/>
    <w:rsid w:val="004F6BBB"/>
    <w:rsid w:val="00501CA9"/>
    <w:rsid w:val="005050E5"/>
    <w:rsid w:val="0051195C"/>
    <w:rsid w:val="00513732"/>
    <w:rsid w:val="005268ED"/>
    <w:rsid w:val="005355B5"/>
    <w:rsid w:val="00555496"/>
    <w:rsid w:val="005572CF"/>
    <w:rsid w:val="00564FCD"/>
    <w:rsid w:val="0056552D"/>
    <w:rsid w:val="00586160"/>
    <w:rsid w:val="005A16A8"/>
    <w:rsid w:val="005A2F30"/>
    <w:rsid w:val="005C07FB"/>
    <w:rsid w:val="005C0B5C"/>
    <w:rsid w:val="005C58F3"/>
    <w:rsid w:val="005C7949"/>
    <w:rsid w:val="005C7B3B"/>
    <w:rsid w:val="005D1179"/>
    <w:rsid w:val="005D4E70"/>
    <w:rsid w:val="005E0C36"/>
    <w:rsid w:val="00605B51"/>
    <w:rsid w:val="00607672"/>
    <w:rsid w:val="006078E8"/>
    <w:rsid w:val="00625508"/>
    <w:rsid w:val="0063009B"/>
    <w:rsid w:val="006304AA"/>
    <w:rsid w:val="006355BA"/>
    <w:rsid w:val="00643462"/>
    <w:rsid w:val="00663A8B"/>
    <w:rsid w:val="0066715A"/>
    <w:rsid w:val="0067132B"/>
    <w:rsid w:val="00672886"/>
    <w:rsid w:val="00690D77"/>
    <w:rsid w:val="00697768"/>
    <w:rsid w:val="006A7160"/>
    <w:rsid w:val="006B124C"/>
    <w:rsid w:val="006B540F"/>
    <w:rsid w:val="006C1B41"/>
    <w:rsid w:val="006C5545"/>
    <w:rsid w:val="006D3BC3"/>
    <w:rsid w:val="006D7769"/>
    <w:rsid w:val="006E2465"/>
    <w:rsid w:val="006E3A9F"/>
    <w:rsid w:val="0070079E"/>
    <w:rsid w:val="00701C1B"/>
    <w:rsid w:val="00704B0A"/>
    <w:rsid w:val="0070703B"/>
    <w:rsid w:val="00707EBA"/>
    <w:rsid w:val="00713510"/>
    <w:rsid w:val="0071474D"/>
    <w:rsid w:val="00722028"/>
    <w:rsid w:val="0072403F"/>
    <w:rsid w:val="00732774"/>
    <w:rsid w:val="00760FB8"/>
    <w:rsid w:val="0076222E"/>
    <w:rsid w:val="007666B9"/>
    <w:rsid w:val="007719AA"/>
    <w:rsid w:val="00773BCE"/>
    <w:rsid w:val="00774DE7"/>
    <w:rsid w:val="0077687A"/>
    <w:rsid w:val="007859D4"/>
    <w:rsid w:val="00785A7F"/>
    <w:rsid w:val="007940F3"/>
    <w:rsid w:val="0079412A"/>
    <w:rsid w:val="007A2425"/>
    <w:rsid w:val="007B161D"/>
    <w:rsid w:val="007B7146"/>
    <w:rsid w:val="007C0BCD"/>
    <w:rsid w:val="007C1454"/>
    <w:rsid w:val="007C30B0"/>
    <w:rsid w:val="007C38CC"/>
    <w:rsid w:val="007D0D73"/>
    <w:rsid w:val="007D32DB"/>
    <w:rsid w:val="007D75CE"/>
    <w:rsid w:val="007E4A98"/>
    <w:rsid w:val="007E7C5C"/>
    <w:rsid w:val="007F2B7C"/>
    <w:rsid w:val="007F38E3"/>
    <w:rsid w:val="00803AD6"/>
    <w:rsid w:val="00806444"/>
    <w:rsid w:val="008067AF"/>
    <w:rsid w:val="0081215D"/>
    <w:rsid w:val="00817525"/>
    <w:rsid w:val="0082472A"/>
    <w:rsid w:val="008415AC"/>
    <w:rsid w:val="008536A4"/>
    <w:rsid w:val="008561F2"/>
    <w:rsid w:val="0086571E"/>
    <w:rsid w:val="008724CF"/>
    <w:rsid w:val="0089680F"/>
    <w:rsid w:val="008A7623"/>
    <w:rsid w:val="008C0275"/>
    <w:rsid w:val="008C4EDD"/>
    <w:rsid w:val="008D3614"/>
    <w:rsid w:val="008D5ECA"/>
    <w:rsid w:val="008E436C"/>
    <w:rsid w:val="00912E76"/>
    <w:rsid w:val="00922447"/>
    <w:rsid w:val="009253C6"/>
    <w:rsid w:val="00932BA0"/>
    <w:rsid w:val="00933099"/>
    <w:rsid w:val="009335BB"/>
    <w:rsid w:val="009452EC"/>
    <w:rsid w:val="0094795C"/>
    <w:rsid w:val="00952D91"/>
    <w:rsid w:val="009573F3"/>
    <w:rsid w:val="00960383"/>
    <w:rsid w:val="009639D0"/>
    <w:rsid w:val="00964528"/>
    <w:rsid w:val="0096461F"/>
    <w:rsid w:val="009651BE"/>
    <w:rsid w:val="00982797"/>
    <w:rsid w:val="00991DE9"/>
    <w:rsid w:val="00996E3D"/>
    <w:rsid w:val="009A5A76"/>
    <w:rsid w:val="009B148C"/>
    <w:rsid w:val="009C193A"/>
    <w:rsid w:val="009D16A3"/>
    <w:rsid w:val="009D6DBA"/>
    <w:rsid w:val="009D6F52"/>
    <w:rsid w:val="009E2C06"/>
    <w:rsid w:val="009E521F"/>
    <w:rsid w:val="009E63BE"/>
    <w:rsid w:val="009F597C"/>
    <w:rsid w:val="00A0407D"/>
    <w:rsid w:val="00A06BBA"/>
    <w:rsid w:val="00A12C84"/>
    <w:rsid w:val="00A14FCD"/>
    <w:rsid w:val="00A15EC9"/>
    <w:rsid w:val="00A17CAC"/>
    <w:rsid w:val="00A21EB8"/>
    <w:rsid w:val="00A22408"/>
    <w:rsid w:val="00A274FD"/>
    <w:rsid w:val="00A319A2"/>
    <w:rsid w:val="00A31FDF"/>
    <w:rsid w:val="00A4101F"/>
    <w:rsid w:val="00A751AE"/>
    <w:rsid w:val="00A834D9"/>
    <w:rsid w:val="00A929CA"/>
    <w:rsid w:val="00AA164E"/>
    <w:rsid w:val="00AA3D7F"/>
    <w:rsid w:val="00AA7E0E"/>
    <w:rsid w:val="00AB225B"/>
    <w:rsid w:val="00AC70C8"/>
    <w:rsid w:val="00AD02B8"/>
    <w:rsid w:val="00AD4BF9"/>
    <w:rsid w:val="00AE0854"/>
    <w:rsid w:val="00AE218E"/>
    <w:rsid w:val="00AE4995"/>
    <w:rsid w:val="00AE693D"/>
    <w:rsid w:val="00AF4341"/>
    <w:rsid w:val="00AF455E"/>
    <w:rsid w:val="00B1286B"/>
    <w:rsid w:val="00B12C54"/>
    <w:rsid w:val="00B160C3"/>
    <w:rsid w:val="00B27298"/>
    <w:rsid w:val="00B351D2"/>
    <w:rsid w:val="00B4051C"/>
    <w:rsid w:val="00B42B5E"/>
    <w:rsid w:val="00B478BF"/>
    <w:rsid w:val="00B5080C"/>
    <w:rsid w:val="00B51A60"/>
    <w:rsid w:val="00B62508"/>
    <w:rsid w:val="00B673E0"/>
    <w:rsid w:val="00B75EC1"/>
    <w:rsid w:val="00B81510"/>
    <w:rsid w:val="00B857C3"/>
    <w:rsid w:val="00B87ECA"/>
    <w:rsid w:val="00B91935"/>
    <w:rsid w:val="00BA73C4"/>
    <w:rsid w:val="00BB600B"/>
    <w:rsid w:val="00BC03B3"/>
    <w:rsid w:val="00BC043D"/>
    <w:rsid w:val="00BC0A10"/>
    <w:rsid w:val="00BC7B71"/>
    <w:rsid w:val="00BD39A1"/>
    <w:rsid w:val="00BD41B7"/>
    <w:rsid w:val="00BD5A0F"/>
    <w:rsid w:val="00BE770C"/>
    <w:rsid w:val="00BF05DC"/>
    <w:rsid w:val="00C033AC"/>
    <w:rsid w:val="00C03BE9"/>
    <w:rsid w:val="00C04642"/>
    <w:rsid w:val="00C04B88"/>
    <w:rsid w:val="00C110F3"/>
    <w:rsid w:val="00C147D0"/>
    <w:rsid w:val="00C20EBB"/>
    <w:rsid w:val="00C25975"/>
    <w:rsid w:val="00C25B39"/>
    <w:rsid w:val="00C25D42"/>
    <w:rsid w:val="00C3442A"/>
    <w:rsid w:val="00C403E2"/>
    <w:rsid w:val="00C472C4"/>
    <w:rsid w:val="00C54536"/>
    <w:rsid w:val="00C71172"/>
    <w:rsid w:val="00C75693"/>
    <w:rsid w:val="00C8562D"/>
    <w:rsid w:val="00C85D2C"/>
    <w:rsid w:val="00C93988"/>
    <w:rsid w:val="00C95207"/>
    <w:rsid w:val="00C96B9E"/>
    <w:rsid w:val="00CA3190"/>
    <w:rsid w:val="00CA5871"/>
    <w:rsid w:val="00CB3560"/>
    <w:rsid w:val="00CB430A"/>
    <w:rsid w:val="00CB549F"/>
    <w:rsid w:val="00CD0707"/>
    <w:rsid w:val="00CD2F4D"/>
    <w:rsid w:val="00CD7F05"/>
    <w:rsid w:val="00CE01D7"/>
    <w:rsid w:val="00CE5A55"/>
    <w:rsid w:val="00CF04BC"/>
    <w:rsid w:val="00D02383"/>
    <w:rsid w:val="00D07DCF"/>
    <w:rsid w:val="00D11CC1"/>
    <w:rsid w:val="00D13CD7"/>
    <w:rsid w:val="00D2132E"/>
    <w:rsid w:val="00D4260B"/>
    <w:rsid w:val="00D435E3"/>
    <w:rsid w:val="00D5460D"/>
    <w:rsid w:val="00D6302A"/>
    <w:rsid w:val="00D72CFC"/>
    <w:rsid w:val="00D82FDC"/>
    <w:rsid w:val="00D920BE"/>
    <w:rsid w:val="00DA5A9F"/>
    <w:rsid w:val="00DA665E"/>
    <w:rsid w:val="00DB1F5E"/>
    <w:rsid w:val="00DC3BEE"/>
    <w:rsid w:val="00DD02E5"/>
    <w:rsid w:val="00DD3F97"/>
    <w:rsid w:val="00DD4827"/>
    <w:rsid w:val="00DD58A3"/>
    <w:rsid w:val="00DE0A3F"/>
    <w:rsid w:val="00DE1E66"/>
    <w:rsid w:val="00DF6FF9"/>
    <w:rsid w:val="00E0137A"/>
    <w:rsid w:val="00E05B9B"/>
    <w:rsid w:val="00E11590"/>
    <w:rsid w:val="00E1793B"/>
    <w:rsid w:val="00E22BC6"/>
    <w:rsid w:val="00E271D4"/>
    <w:rsid w:val="00E3206E"/>
    <w:rsid w:val="00E34EA3"/>
    <w:rsid w:val="00E41072"/>
    <w:rsid w:val="00E45FC5"/>
    <w:rsid w:val="00E46667"/>
    <w:rsid w:val="00E466A8"/>
    <w:rsid w:val="00E46CC3"/>
    <w:rsid w:val="00E51A2B"/>
    <w:rsid w:val="00E52552"/>
    <w:rsid w:val="00E525D1"/>
    <w:rsid w:val="00E7225A"/>
    <w:rsid w:val="00E767F6"/>
    <w:rsid w:val="00E91BA8"/>
    <w:rsid w:val="00E96C61"/>
    <w:rsid w:val="00E97793"/>
    <w:rsid w:val="00EA130E"/>
    <w:rsid w:val="00EA3047"/>
    <w:rsid w:val="00EC22A3"/>
    <w:rsid w:val="00EC3A04"/>
    <w:rsid w:val="00EC7EED"/>
    <w:rsid w:val="00ED1C7B"/>
    <w:rsid w:val="00ED73AD"/>
    <w:rsid w:val="00EE799F"/>
    <w:rsid w:val="00EF0B81"/>
    <w:rsid w:val="00EF1035"/>
    <w:rsid w:val="00EF1E27"/>
    <w:rsid w:val="00EF21C3"/>
    <w:rsid w:val="00EF33B8"/>
    <w:rsid w:val="00F32F4F"/>
    <w:rsid w:val="00F33FF0"/>
    <w:rsid w:val="00F35EA6"/>
    <w:rsid w:val="00F44261"/>
    <w:rsid w:val="00F4580D"/>
    <w:rsid w:val="00F5034D"/>
    <w:rsid w:val="00F60C29"/>
    <w:rsid w:val="00F803F6"/>
    <w:rsid w:val="00F84EC8"/>
    <w:rsid w:val="00F95E5B"/>
    <w:rsid w:val="00FA42D4"/>
    <w:rsid w:val="00FB309A"/>
    <w:rsid w:val="00FB769B"/>
    <w:rsid w:val="00FC1C9F"/>
    <w:rsid w:val="00FC4717"/>
    <w:rsid w:val="00FD7E33"/>
    <w:rsid w:val="00FE5737"/>
    <w:rsid w:val="00FE61E4"/>
    <w:rsid w:val="056A27C6"/>
    <w:rsid w:val="0D95A99B"/>
    <w:rsid w:val="202469EB"/>
    <w:rsid w:val="23802325"/>
    <w:rsid w:val="27AE0973"/>
    <w:rsid w:val="2D25CFF2"/>
    <w:rsid w:val="347C83AA"/>
    <w:rsid w:val="38C7E112"/>
    <w:rsid w:val="3D6C777A"/>
    <w:rsid w:val="533539FE"/>
    <w:rsid w:val="55816C82"/>
    <w:rsid w:val="671404B0"/>
    <w:rsid w:val="7C1A65E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F1849"/>
  <w15:docId w15:val="{6227E388-AE86-4938-8D51-A1359EE4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ind w:right="119"/>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B5C"/>
    <w:rPr>
      <w:rFonts w:ascii="Times New Roman" w:eastAsia="Times New Roman" w:hAnsi="Times New Roman" w:cs="Times New Roman"/>
      <w:lang w:val="en-GB"/>
    </w:rPr>
  </w:style>
  <w:style w:type="paragraph" w:styleId="Heading1">
    <w:name w:val="heading 1"/>
    <w:basedOn w:val="Normal"/>
    <w:next w:val="Normal"/>
    <w:link w:val="Heading1Char"/>
    <w:uiPriority w:val="1"/>
    <w:qFormat/>
    <w:rsid w:val="00B4051C"/>
    <w:pPr>
      <w:widowControl w:val="0"/>
      <w:autoSpaceDE w:val="0"/>
      <w:autoSpaceDN w:val="0"/>
      <w:adjustRightInd w:val="0"/>
      <w:ind w:left="101" w:hanging="360"/>
      <w:outlineLvl w:val="0"/>
    </w:pPr>
    <w:rPr>
      <w:rFonts w:eastAsiaTheme="minorEastAsia"/>
      <w:b/>
      <w:bCs/>
      <w:lang w:eastAsia="en-GB"/>
    </w:rPr>
  </w:style>
  <w:style w:type="paragraph" w:styleId="Heading2">
    <w:name w:val="heading 2"/>
    <w:basedOn w:val="Normal"/>
    <w:next w:val="Normal"/>
    <w:link w:val="Heading2Char"/>
    <w:uiPriority w:val="9"/>
    <w:unhideWhenUsed/>
    <w:qFormat/>
    <w:rsid w:val="005C58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7225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0B5C"/>
    <w:rPr>
      <w:rFonts w:ascii="Times New Roman" w:eastAsia="Times New Roman" w:hAnsi="Times New Roman" w:cs="Times New Roman"/>
    </w:rPr>
  </w:style>
  <w:style w:type="character" w:customStyle="1" w:styleId="NoSpacingChar">
    <w:name w:val="No Spacing Char"/>
    <w:link w:val="NoSpacing"/>
    <w:uiPriority w:val="1"/>
    <w:locked/>
    <w:rsid w:val="005C0B5C"/>
    <w:rPr>
      <w:rFonts w:ascii="Times New Roman" w:eastAsia="Times New Roman" w:hAnsi="Times New Roman" w:cs="Times New Roman"/>
    </w:rPr>
  </w:style>
  <w:style w:type="paragraph" w:styleId="ListParagraph">
    <w:name w:val="List Paragraph"/>
    <w:aliases w:val="ANNEX,Bullets,Citation List,Dot pt,Ha,List Bullet-OpsManual,List Paragraph (numbered (a)),List Paragraph nowy,List Paragraph1,List Paragraph2,List_Paragraph,Liste 1,Multilevel para_II,Normal 2,References,Resume Title,Source,Title Style 1"/>
    <w:basedOn w:val="Normal"/>
    <w:link w:val="ListParagraphChar"/>
    <w:uiPriority w:val="34"/>
    <w:qFormat/>
    <w:rsid w:val="005C0B5C"/>
    <w:pPr>
      <w:spacing w:after="200" w:line="276" w:lineRule="auto"/>
      <w:ind w:left="720"/>
      <w:contextualSpacing/>
    </w:pPr>
    <w:rPr>
      <w:rFonts w:ascii="Calibri" w:hAnsi="Calibri"/>
      <w:sz w:val="22"/>
      <w:szCs w:val="22"/>
      <w:lang w:val="en-US"/>
    </w:rPr>
  </w:style>
  <w:style w:type="character" w:customStyle="1" w:styleId="ListParagraphChar">
    <w:name w:val="List Paragraph Char"/>
    <w:aliases w:val="ANNEX Char,Bullets Char,Citation List Char,Dot pt Char,Ha Char,List Bullet-OpsManual Char,List Paragraph (numbered (a)) Char,List Paragraph nowy Char,List Paragraph1 Char,List Paragraph2 Char,List_Paragraph Char,Liste 1 Char"/>
    <w:basedOn w:val="DefaultParagraphFont"/>
    <w:link w:val="ListParagraph"/>
    <w:uiPriority w:val="34"/>
    <w:qFormat/>
    <w:locked/>
    <w:rsid w:val="005C0B5C"/>
    <w:rPr>
      <w:rFonts w:ascii="Calibri" w:eastAsia="Times New Roman" w:hAnsi="Calibri" w:cs="Times New Roman"/>
      <w:sz w:val="22"/>
      <w:szCs w:val="22"/>
    </w:rPr>
  </w:style>
  <w:style w:type="paragraph" w:styleId="Caption">
    <w:name w:val="caption"/>
    <w:basedOn w:val="Normal"/>
    <w:next w:val="Normal"/>
    <w:uiPriority w:val="35"/>
    <w:qFormat/>
    <w:rsid w:val="006B124C"/>
    <w:rPr>
      <w:b/>
      <w:bCs/>
      <w:sz w:val="20"/>
      <w:szCs w:val="20"/>
      <w:lang w:val="en-US"/>
    </w:rPr>
  </w:style>
  <w:style w:type="paragraph" w:customStyle="1" w:styleId="Default">
    <w:name w:val="Default"/>
    <w:rsid w:val="006B124C"/>
    <w:pPr>
      <w:autoSpaceDE w:val="0"/>
      <w:autoSpaceDN w:val="0"/>
      <w:adjustRightInd w:val="0"/>
    </w:pPr>
    <w:rPr>
      <w:rFonts w:ascii="Arial" w:eastAsia="Times New Roman" w:hAnsi="Arial" w:cs="Arial"/>
      <w:color w:val="000000"/>
    </w:rPr>
  </w:style>
  <w:style w:type="paragraph" w:styleId="Footer">
    <w:name w:val="footer"/>
    <w:basedOn w:val="Normal"/>
    <w:link w:val="FooterChar"/>
    <w:uiPriority w:val="99"/>
    <w:unhideWhenUsed/>
    <w:rsid w:val="00912E76"/>
    <w:pPr>
      <w:tabs>
        <w:tab w:val="center" w:pos="4320"/>
        <w:tab w:val="right" w:pos="8640"/>
      </w:tabs>
    </w:pPr>
  </w:style>
  <w:style w:type="character" w:customStyle="1" w:styleId="FooterChar">
    <w:name w:val="Footer Char"/>
    <w:basedOn w:val="DefaultParagraphFont"/>
    <w:link w:val="Footer"/>
    <w:uiPriority w:val="99"/>
    <w:rsid w:val="00912E76"/>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912E76"/>
  </w:style>
  <w:style w:type="paragraph" w:styleId="BalloonText">
    <w:name w:val="Balloon Text"/>
    <w:basedOn w:val="Normal"/>
    <w:link w:val="BalloonTextChar"/>
    <w:uiPriority w:val="99"/>
    <w:semiHidden/>
    <w:unhideWhenUsed/>
    <w:rsid w:val="008067AF"/>
    <w:rPr>
      <w:rFonts w:ascii="Tahoma" w:hAnsi="Tahoma" w:cs="Tahoma"/>
      <w:sz w:val="16"/>
      <w:szCs w:val="16"/>
    </w:rPr>
  </w:style>
  <w:style w:type="character" w:customStyle="1" w:styleId="BalloonTextChar">
    <w:name w:val="Balloon Text Char"/>
    <w:basedOn w:val="DefaultParagraphFont"/>
    <w:link w:val="BalloonText"/>
    <w:uiPriority w:val="99"/>
    <w:semiHidden/>
    <w:rsid w:val="008067AF"/>
    <w:rPr>
      <w:rFonts w:ascii="Tahoma" w:eastAsia="Times New Roman" w:hAnsi="Tahoma" w:cs="Tahoma"/>
      <w:sz w:val="16"/>
      <w:szCs w:val="16"/>
      <w:lang w:val="en-GB"/>
    </w:rPr>
  </w:style>
  <w:style w:type="paragraph" w:styleId="BodyText">
    <w:name w:val="Body Text"/>
    <w:basedOn w:val="Normal"/>
    <w:link w:val="BodyTextChar"/>
    <w:uiPriority w:val="1"/>
    <w:qFormat/>
    <w:rsid w:val="00B4051C"/>
    <w:pPr>
      <w:widowControl w:val="0"/>
      <w:autoSpaceDE w:val="0"/>
      <w:autoSpaceDN w:val="0"/>
      <w:adjustRightInd w:val="0"/>
      <w:ind w:left="821"/>
    </w:pPr>
    <w:rPr>
      <w:rFonts w:eastAsiaTheme="minorEastAsia"/>
      <w:lang w:eastAsia="en-GB"/>
    </w:rPr>
  </w:style>
  <w:style w:type="character" w:customStyle="1" w:styleId="BodyTextChar">
    <w:name w:val="Body Text Char"/>
    <w:basedOn w:val="DefaultParagraphFont"/>
    <w:link w:val="BodyText"/>
    <w:uiPriority w:val="1"/>
    <w:rsid w:val="00B4051C"/>
    <w:rPr>
      <w:rFonts w:ascii="Times New Roman" w:hAnsi="Times New Roman" w:cs="Times New Roman"/>
      <w:lang w:val="en-GB" w:eastAsia="en-GB"/>
    </w:rPr>
  </w:style>
  <w:style w:type="character" w:customStyle="1" w:styleId="Heading1Char">
    <w:name w:val="Heading 1 Char"/>
    <w:basedOn w:val="DefaultParagraphFont"/>
    <w:link w:val="Heading1"/>
    <w:uiPriority w:val="1"/>
    <w:rsid w:val="00B4051C"/>
    <w:rPr>
      <w:rFonts w:ascii="Times New Roman" w:hAnsi="Times New Roman" w:cs="Times New Roman"/>
      <w:b/>
      <w:bCs/>
      <w:lang w:val="en-GB" w:eastAsia="en-GB"/>
    </w:rPr>
  </w:style>
  <w:style w:type="paragraph" w:customStyle="1" w:styleId="TableParagraph">
    <w:name w:val="Table Paragraph"/>
    <w:basedOn w:val="Normal"/>
    <w:uiPriority w:val="1"/>
    <w:qFormat/>
    <w:rsid w:val="00B4051C"/>
    <w:pPr>
      <w:widowControl w:val="0"/>
      <w:autoSpaceDE w:val="0"/>
      <w:autoSpaceDN w:val="0"/>
      <w:adjustRightInd w:val="0"/>
    </w:pPr>
    <w:rPr>
      <w:rFonts w:eastAsiaTheme="minorEastAsia"/>
      <w:lang w:eastAsia="en-GB"/>
    </w:rPr>
  </w:style>
  <w:style w:type="paragraph" w:customStyle="1" w:styleId="Head31">
    <w:name w:val="Head 3.1"/>
    <w:basedOn w:val="Normal"/>
    <w:rsid w:val="00F5034D"/>
    <w:pPr>
      <w:suppressAutoHyphens/>
      <w:ind w:right="0"/>
      <w:jc w:val="center"/>
    </w:pPr>
    <w:rPr>
      <w:b/>
      <w:sz w:val="28"/>
      <w:szCs w:val="20"/>
      <w:lang w:val="en-US"/>
    </w:rPr>
  </w:style>
  <w:style w:type="character" w:styleId="Hyperlink">
    <w:name w:val="Hyperlink"/>
    <w:rsid w:val="00F5034D"/>
    <w:rPr>
      <w:color w:val="0000FF"/>
      <w:u w:val="single"/>
    </w:rPr>
  </w:style>
  <w:style w:type="paragraph" w:styleId="Title">
    <w:name w:val="Title"/>
    <w:basedOn w:val="Normal"/>
    <w:link w:val="TitleChar"/>
    <w:qFormat/>
    <w:rsid w:val="00F5034D"/>
    <w:pPr>
      <w:spacing w:after="200" w:line="276" w:lineRule="auto"/>
      <w:ind w:right="0"/>
      <w:jc w:val="center"/>
    </w:pPr>
    <w:rPr>
      <w:rFonts w:ascii="Calibri" w:eastAsia="Calibri" w:hAnsi="Calibri"/>
      <w:b/>
      <w:sz w:val="22"/>
      <w:szCs w:val="22"/>
      <w:u w:val="single"/>
    </w:rPr>
  </w:style>
  <w:style w:type="character" w:customStyle="1" w:styleId="TitleChar">
    <w:name w:val="Title Char"/>
    <w:basedOn w:val="DefaultParagraphFont"/>
    <w:link w:val="Title"/>
    <w:rsid w:val="00F5034D"/>
    <w:rPr>
      <w:rFonts w:ascii="Calibri" w:eastAsia="Calibri" w:hAnsi="Calibri" w:cs="Times New Roman"/>
      <w:b/>
      <w:sz w:val="22"/>
      <w:szCs w:val="22"/>
      <w:u w:val="single"/>
      <w:lang w:val="en-GB"/>
    </w:rPr>
  </w:style>
  <w:style w:type="paragraph" w:customStyle="1" w:styleId="ChapterNumber">
    <w:name w:val="ChapterNumber"/>
    <w:rsid w:val="00F5034D"/>
    <w:pPr>
      <w:tabs>
        <w:tab w:val="left" w:pos="-720"/>
      </w:tabs>
      <w:suppressAutoHyphens/>
      <w:ind w:right="0"/>
      <w:jc w:val="left"/>
    </w:pPr>
    <w:rPr>
      <w:rFonts w:ascii="CG Times" w:eastAsia="Times New Roman" w:hAnsi="CG Times" w:cs="Times New Roman"/>
      <w:sz w:val="22"/>
      <w:szCs w:val="20"/>
    </w:rPr>
  </w:style>
  <w:style w:type="paragraph" w:customStyle="1" w:styleId="Heading1a">
    <w:name w:val="Heading 1a"/>
    <w:rsid w:val="00F5034D"/>
    <w:pPr>
      <w:keepNext/>
      <w:keepLines/>
      <w:tabs>
        <w:tab w:val="left" w:pos="-720"/>
      </w:tabs>
      <w:suppressAutoHyphens/>
      <w:ind w:right="0"/>
      <w:jc w:val="center"/>
    </w:pPr>
    <w:rPr>
      <w:rFonts w:ascii="Times New Roman" w:eastAsia="Times New Roman" w:hAnsi="Times New Roman" w:cs="Times New Roman"/>
      <w:b/>
      <w:smallCaps/>
      <w:sz w:val="32"/>
      <w:szCs w:val="20"/>
    </w:rPr>
  </w:style>
  <w:style w:type="paragraph" w:styleId="Header">
    <w:name w:val="header"/>
    <w:basedOn w:val="Normal"/>
    <w:link w:val="HeaderChar"/>
    <w:uiPriority w:val="99"/>
    <w:unhideWhenUsed/>
    <w:rsid w:val="00CD2F4D"/>
    <w:pPr>
      <w:tabs>
        <w:tab w:val="center" w:pos="4680"/>
        <w:tab w:val="right" w:pos="9360"/>
      </w:tabs>
    </w:pPr>
  </w:style>
  <w:style w:type="character" w:customStyle="1" w:styleId="HeaderChar">
    <w:name w:val="Header Char"/>
    <w:basedOn w:val="DefaultParagraphFont"/>
    <w:link w:val="Header"/>
    <w:uiPriority w:val="99"/>
    <w:rsid w:val="00CD2F4D"/>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9D16A3"/>
    <w:rPr>
      <w:sz w:val="16"/>
      <w:szCs w:val="16"/>
    </w:rPr>
  </w:style>
  <w:style w:type="paragraph" w:styleId="CommentText">
    <w:name w:val="annotation text"/>
    <w:basedOn w:val="Normal"/>
    <w:link w:val="CommentTextChar"/>
    <w:uiPriority w:val="99"/>
    <w:unhideWhenUsed/>
    <w:rsid w:val="009D16A3"/>
    <w:rPr>
      <w:sz w:val="20"/>
      <w:szCs w:val="20"/>
    </w:rPr>
  </w:style>
  <w:style w:type="character" w:customStyle="1" w:styleId="CommentTextChar">
    <w:name w:val="Comment Text Char"/>
    <w:basedOn w:val="DefaultParagraphFont"/>
    <w:link w:val="CommentText"/>
    <w:uiPriority w:val="99"/>
    <w:rsid w:val="009D16A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D16A3"/>
    <w:rPr>
      <w:b/>
      <w:bCs/>
    </w:rPr>
  </w:style>
  <w:style w:type="character" w:customStyle="1" w:styleId="CommentSubjectChar">
    <w:name w:val="Comment Subject Char"/>
    <w:basedOn w:val="CommentTextChar"/>
    <w:link w:val="CommentSubject"/>
    <w:uiPriority w:val="99"/>
    <w:semiHidden/>
    <w:rsid w:val="009D16A3"/>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rsid w:val="00E7225A"/>
    <w:rPr>
      <w:rFonts w:asciiTheme="majorHAnsi" w:eastAsiaTheme="majorEastAsia" w:hAnsiTheme="majorHAnsi" w:cstheme="majorBidi"/>
      <w:color w:val="243F60" w:themeColor="accent1" w:themeShade="7F"/>
      <w:lang w:val="en-GB"/>
    </w:rPr>
  </w:style>
  <w:style w:type="paragraph" w:styleId="FootnoteText">
    <w:name w:val="footnote text"/>
    <w:aliases w:val="A,ADB,ALTS FOOTNOTE,F,FN,FOOTNOTES,FOOTNOTES1,FOOTNOTES11,FOOTNOTES2,Footnote Text Char1 Char Char,Footnote Text Char2 Char,Footnote Text Char2 Char Char Char,Note de bas de pag,fn,fn1,fn11,fn2,ft,single space,single space1,single space11"/>
    <w:basedOn w:val="Normal"/>
    <w:link w:val="FootnoteTextChar"/>
    <w:uiPriority w:val="99"/>
    <w:unhideWhenUsed/>
    <w:qFormat/>
    <w:rsid w:val="00E7225A"/>
    <w:pPr>
      <w:widowControl w:val="0"/>
      <w:autoSpaceDE w:val="0"/>
      <w:autoSpaceDN w:val="0"/>
      <w:adjustRightInd w:val="0"/>
      <w:ind w:right="0"/>
      <w:jc w:val="left"/>
    </w:pPr>
    <w:rPr>
      <w:rFonts w:asciiTheme="minorHAnsi" w:eastAsiaTheme="minorEastAsia" w:hAnsiTheme="minorHAnsi" w:cs="Arial"/>
      <w:color w:val="000000"/>
      <w:sz w:val="18"/>
      <w:szCs w:val="20"/>
      <w:lang w:val="en-US"/>
    </w:rPr>
  </w:style>
  <w:style w:type="character" w:customStyle="1" w:styleId="FootnoteTextChar">
    <w:name w:val="Footnote Text Char"/>
    <w:aliases w:val="A Char,ADB Char,ALTS FOOTNOTE Char,F Char,FN Char,FOOTNOTES Char,FOOTNOTES1 Char,FOOTNOTES11 Char,FOOTNOTES2 Char,Footnote Text Char1 Char Char Char,Footnote Text Char2 Char Char,Footnote Text Char2 Char Char Char Char,fn Char,ft Char"/>
    <w:basedOn w:val="DefaultParagraphFont"/>
    <w:link w:val="FootnoteText"/>
    <w:uiPriority w:val="99"/>
    <w:qFormat/>
    <w:rsid w:val="00E7225A"/>
    <w:rPr>
      <w:rFonts w:cs="Arial"/>
      <w:color w:val="000000"/>
      <w:sz w:val="18"/>
      <w:szCs w:val="20"/>
    </w:rPr>
  </w:style>
  <w:style w:type="character" w:styleId="FootnoteReference">
    <w:name w:val="footnote reference"/>
    <w:aliases w:val="16 Point,????,BVI fnr,Cha,Error-Fußnotenzeichen5,Error-Fußnotenzeichen6,Footnote Reference Number,Footnote Reference1,Footnote symbol,R,RSC_WP (footnote reference),Ref,SUPERS,Superscript 6 Point,de nota al pie,f,footnote ref,fr,ftref"/>
    <w:basedOn w:val="DefaultParagraphFont"/>
    <w:link w:val="CarattereCarattereCharCharCharCharCharCharZchn"/>
    <w:uiPriority w:val="99"/>
    <w:unhideWhenUsed/>
    <w:qFormat/>
    <w:rsid w:val="00E7225A"/>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E7225A"/>
    <w:pPr>
      <w:spacing w:after="160" w:line="240" w:lineRule="exact"/>
      <w:ind w:right="0"/>
      <w:jc w:val="left"/>
    </w:pPr>
    <w:rPr>
      <w:rFonts w:asciiTheme="minorHAnsi" w:eastAsiaTheme="minorEastAsia" w:hAnsiTheme="minorHAnsi" w:cstheme="minorBidi"/>
      <w:vertAlign w:val="superscript"/>
      <w:lang w:val="en-US"/>
    </w:rPr>
  </w:style>
  <w:style w:type="paragraph" w:styleId="HTMLPreformatted">
    <w:name w:val="HTML Preformatted"/>
    <w:basedOn w:val="Normal"/>
    <w:link w:val="HTMLPreformattedChar"/>
    <w:uiPriority w:val="99"/>
    <w:semiHidden/>
    <w:unhideWhenUsed/>
    <w:rsid w:val="0072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2403F"/>
    <w:rPr>
      <w:rFonts w:ascii="Courier New" w:eastAsia="Times New Roman" w:hAnsi="Courier New" w:cs="Courier New"/>
      <w:sz w:val="20"/>
      <w:szCs w:val="20"/>
    </w:rPr>
  </w:style>
  <w:style w:type="paragraph" w:styleId="NormalWeb">
    <w:name w:val="Normal (Web)"/>
    <w:basedOn w:val="Normal"/>
    <w:uiPriority w:val="99"/>
    <w:semiHidden/>
    <w:unhideWhenUsed/>
    <w:rsid w:val="00707EBA"/>
    <w:pPr>
      <w:spacing w:before="100" w:beforeAutospacing="1" w:after="100" w:afterAutospacing="1"/>
      <w:ind w:right="0"/>
      <w:jc w:val="left"/>
    </w:pPr>
    <w:rPr>
      <w:lang w:val="en-US"/>
    </w:rPr>
  </w:style>
  <w:style w:type="paragraph" w:styleId="Revision">
    <w:name w:val="Revision"/>
    <w:hidden/>
    <w:uiPriority w:val="99"/>
    <w:semiHidden/>
    <w:rsid w:val="002E4E34"/>
    <w:pPr>
      <w:ind w:right="0"/>
      <w:jc w:val="left"/>
    </w:pPr>
    <w:rPr>
      <w:rFonts w:ascii="Times New Roman" w:eastAsia="Times New Roman" w:hAnsi="Times New Roman" w:cs="Times New Roman"/>
      <w:lang w:val="en-GB"/>
    </w:rPr>
  </w:style>
  <w:style w:type="character" w:customStyle="1" w:styleId="UnresolvedMention1">
    <w:name w:val="Unresolved Mention1"/>
    <w:basedOn w:val="DefaultParagraphFont"/>
    <w:uiPriority w:val="99"/>
    <w:semiHidden/>
    <w:unhideWhenUsed/>
    <w:rsid w:val="00CE01D7"/>
    <w:rPr>
      <w:color w:val="605E5C"/>
      <w:shd w:val="clear" w:color="auto" w:fill="E1DFDD"/>
    </w:rPr>
  </w:style>
  <w:style w:type="character" w:customStyle="1" w:styleId="normaltextrun">
    <w:name w:val="normaltextrun"/>
    <w:basedOn w:val="DefaultParagraphFont"/>
    <w:rsid w:val="00922447"/>
  </w:style>
  <w:style w:type="character" w:customStyle="1" w:styleId="eop">
    <w:name w:val="eop"/>
    <w:basedOn w:val="DefaultParagraphFont"/>
    <w:rsid w:val="00922447"/>
  </w:style>
  <w:style w:type="paragraph" w:customStyle="1" w:styleId="paragraph">
    <w:name w:val="paragraph"/>
    <w:basedOn w:val="Normal"/>
    <w:rsid w:val="00922447"/>
    <w:pPr>
      <w:spacing w:before="100" w:beforeAutospacing="1" w:after="100" w:afterAutospacing="1"/>
      <w:ind w:right="0"/>
      <w:jc w:val="left"/>
    </w:pPr>
    <w:rPr>
      <w:lang w:val="en-US"/>
    </w:rPr>
  </w:style>
  <w:style w:type="character" w:customStyle="1" w:styleId="Heading2Char">
    <w:name w:val="Heading 2 Char"/>
    <w:basedOn w:val="DefaultParagraphFont"/>
    <w:link w:val="Heading2"/>
    <w:uiPriority w:val="9"/>
    <w:rsid w:val="005C58F3"/>
    <w:rPr>
      <w:rFonts w:asciiTheme="majorHAnsi" w:eastAsiaTheme="majorEastAsia" w:hAnsiTheme="majorHAnsi" w:cstheme="majorBidi"/>
      <w:color w:val="365F91" w:themeColor="accent1" w:themeShade="BF"/>
      <w:sz w:val="26"/>
      <w:szCs w:val="26"/>
      <w:lang w:val="en-GB"/>
    </w:rPr>
  </w:style>
  <w:style w:type="paragraph" w:styleId="BodyText2">
    <w:name w:val="Body Text 2"/>
    <w:basedOn w:val="Normal"/>
    <w:link w:val="BodyText2Char"/>
    <w:uiPriority w:val="99"/>
    <w:semiHidden/>
    <w:unhideWhenUsed/>
    <w:rsid w:val="009B148C"/>
    <w:pPr>
      <w:spacing w:after="120" w:line="480" w:lineRule="auto"/>
    </w:pPr>
  </w:style>
  <w:style w:type="character" w:customStyle="1" w:styleId="BodyText2Char">
    <w:name w:val="Body Text 2 Char"/>
    <w:basedOn w:val="DefaultParagraphFont"/>
    <w:link w:val="BodyText2"/>
    <w:uiPriority w:val="99"/>
    <w:semiHidden/>
    <w:rsid w:val="009B148C"/>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1833">
      <w:bodyDiv w:val="1"/>
      <w:marLeft w:val="0"/>
      <w:marRight w:val="0"/>
      <w:marTop w:val="0"/>
      <w:marBottom w:val="0"/>
      <w:divBdr>
        <w:top w:val="none" w:sz="0" w:space="0" w:color="auto"/>
        <w:left w:val="none" w:sz="0" w:space="0" w:color="auto"/>
        <w:bottom w:val="none" w:sz="0" w:space="0" w:color="auto"/>
        <w:right w:val="none" w:sz="0" w:space="0" w:color="auto"/>
      </w:divBdr>
      <w:divsChild>
        <w:div w:id="338965981">
          <w:marLeft w:val="0"/>
          <w:marRight w:val="0"/>
          <w:marTop w:val="0"/>
          <w:marBottom w:val="0"/>
          <w:divBdr>
            <w:top w:val="none" w:sz="0" w:space="0" w:color="auto"/>
            <w:left w:val="none" w:sz="0" w:space="0" w:color="auto"/>
            <w:bottom w:val="none" w:sz="0" w:space="0" w:color="auto"/>
            <w:right w:val="none" w:sz="0" w:space="0" w:color="auto"/>
          </w:divBdr>
        </w:div>
        <w:div w:id="1102722992">
          <w:marLeft w:val="0"/>
          <w:marRight w:val="0"/>
          <w:marTop w:val="0"/>
          <w:marBottom w:val="0"/>
          <w:divBdr>
            <w:top w:val="none" w:sz="0" w:space="0" w:color="auto"/>
            <w:left w:val="none" w:sz="0" w:space="0" w:color="auto"/>
            <w:bottom w:val="none" w:sz="0" w:space="0" w:color="auto"/>
            <w:right w:val="none" w:sz="0" w:space="0" w:color="auto"/>
          </w:divBdr>
          <w:divsChild>
            <w:div w:id="721102685">
              <w:marLeft w:val="0"/>
              <w:marRight w:val="0"/>
              <w:marTop w:val="0"/>
              <w:marBottom w:val="0"/>
              <w:divBdr>
                <w:top w:val="none" w:sz="0" w:space="0" w:color="auto"/>
                <w:left w:val="none" w:sz="0" w:space="0" w:color="auto"/>
                <w:bottom w:val="none" w:sz="0" w:space="0" w:color="auto"/>
                <w:right w:val="none" w:sz="0" w:space="0" w:color="auto"/>
              </w:divBdr>
            </w:div>
            <w:div w:id="1047755052">
              <w:marLeft w:val="0"/>
              <w:marRight w:val="0"/>
              <w:marTop w:val="0"/>
              <w:marBottom w:val="0"/>
              <w:divBdr>
                <w:top w:val="none" w:sz="0" w:space="0" w:color="auto"/>
                <w:left w:val="none" w:sz="0" w:space="0" w:color="auto"/>
                <w:bottom w:val="none" w:sz="0" w:space="0" w:color="auto"/>
                <w:right w:val="none" w:sz="0" w:space="0" w:color="auto"/>
              </w:divBdr>
            </w:div>
            <w:div w:id="1354578116">
              <w:marLeft w:val="0"/>
              <w:marRight w:val="0"/>
              <w:marTop w:val="0"/>
              <w:marBottom w:val="0"/>
              <w:divBdr>
                <w:top w:val="none" w:sz="0" w:space="0" w:color="auto"/>
                <w:left w:val="none" w:sz="0" w:space="0" w:color="auto"/>
                <w:bottom w:val="none" w:sz="0" w:space="0" w:color="auto"/>
                <w:right w:val="none" w:sz="0" w:space="0" w:color="auto"/>
              </w:divBdr>
            </w:div>
            <w:div w:id="1328439046">
              <w:marLeft w:val="0"/>
              <w:marRight w:val="0"/>
              <w:marTop w:val="0"/>
              <w:marBottom w:val="0"/>
              <w:divBdr>
                <w:top w:val="none" w:sz="0" w:space="0" w:color="auto"/>
                <w:left w:val="none" w:sz="0" w:space="0" w:color="auto"/>
                <w:bottom w:val="none" w:sz="0" w:space="0" w:color="auto"/>
                <w:right w:val="none" w:sz="0" w:space="0" w:color="auto"/>
              </w:divBdr>
            </w:div>
            <w:div w:id="1615020819">
              <w:marLeft w:val="0"/>
              <w:marRight w:val="0"/>
              <w:marTop w:val="0"/>
              <w:marBottom w:val="0"/>
              <w:divBdr>
                <w:top w:val="none" w:sz="0" w:space="0" w:color="auto"/>
                <w:left w:val="none" w:sz="0" w:space="0" w:color="auto"/>
                <w:bottom w:val="none" w:sz="0" w:space="0" w:color="auto"/>
                <w:right w:val="none" w:sz="0" w:space="0" w:color="auto"/>
              </w:divBdr>
            </w:div>
          </w:divsChild>
        </w:div>
        <w:div w:id="64955021">
          <w:marLeft w:val="0"/>
          <w:marRight w:val="0"/>
          <w:marTop w:val="0"/>
          <w:marBottom w:val="0"/>
          <w:divBdr>
            <w:top w:val="none" w:sz="0" w:space="0" w:color="auto"/>
            <w:left w:val="none" w:sz="0" w:space="0" w:color="auto"/>
            <w:bottom w:val="none" w:sz="0" w:space="0" w:color="auto"/>
            <w:right w:val="none" w:sz="0" w:space="0" w:color="auto"/>
          </w:divBdr>
          <w:divsChild>
            <w:div w:id="636305423">
              <w:marLeft w:val="0"/>
              <w:marRight w:val="0"/>
              <w:marTop w:val="0"/>
              <w:marBottom w:val="0"/>
              <w:divBdr>
                <w:top w:val="none" w:sz="0" w:space="0" w:color="auto"/>
                <w:left w:val="none" w:sz="0" w:space="0" w:color="auto"/>
                <w:bottom w:val="none" w:sz="0" w:space="0" w:color="auto"/>
                <w:right w:val="none" w:sz="0" w:space="0" w:color="auto"/>
              </w:divBdr>
            </w:div>
            <w:div w:id="1111781996">
              <w:marLeft w:val="0"/>
              <w:marRight w:val="0"/>
              <w:marTop w:val="0"/>
              <w:marBottom w:val="0"/>
              <w:divBdr>
                <w:top w:val="none" w:sz="0" w:space="0" w:color="auto"/>
                <w:left w:val="none" w:sz="0" w:space="0" w:color="auto"/>
                <w:bottom w:val="none" w:sz="0" w:space="0" w:color="auto"/>
                <w:right w:val="none" w:sz="0" w:space="0" w:color="auto"/>
              </w:divBdr>
            </w:div>
            <w:div w:id="1770269229">
              <w:marLeft w:val="0"/>
              <w:marRight w:val="0"/>
              <w:marTop w:val="0"/>
              <w:marBottom w:val="0"/>
              <w:divBdr>
                <w:top w:val="none" w:sz="0" w:space="0" w:color="auto"/>
                <w:left w:val="none" w:sz="0" w:space="0" w:color="auto"/>
                <w:bottom w:val="none" w:sz="0" w:space="0" w:color="auto"/>
                <w:right w:val="none" w:sz="0" w:space="0" w:color="auto"/>
              </w:divBdr>
            </w:div>
            <w:div w:id="1592155359">
              <w:marLeft w:val="0"/>
              <w:marRight w:val="0"/>
              <w:marTop w:val="0"/>
              <w:marBottom w:val="0"/>
              <w:divBdr>
                <w:top w:val="none" w:sz="0" w:space="0" w:color="auto"/>
                <w:left w:val="none" w:sz="0" w:space="0" w:color="auto"/>
                <w:bottom w:val="none" w:sz="0" w:space="0" w:color="auto"/>
                <w:right w:val="none" w:sz="0" w:space="0" w:color="auto"/>
              </w:divBdr>
            </w:div>
            <w:div w:id="11775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6857">
      <w:bodyDiv w:val="1"/>
      <w:marLeft w:val="0"/>
      <w:marRight w:val="0"/>
      <w:marTop w:val="0"/>
      <w:marBottom w:val="0"/>
      <w:divBdr>
        <w:top w:val="none" w:sz="0" w:space="0" w:color="auto"/>
        <w:left w:val="none" w:sz="0" w:space="0" w:color="auto"/>
        <w:bottom w:val="none" w:sz="0" w:space="0" w:color="auto"/>
        <w:right w:val="none" w:sz="0" w:space="0" w:color="auto"/>
      </w:divBdr>
    </w:div>
    <w:div w:id="239215920">
      <w:bodyDiv w:val="1"/>
      <w:marLeft w:val="0"/>
      <w:marRight w:val="0"/>
      <w:marTop w:val="0"/>
      <w:marBottom w:val="0"/>
      <w:divBdr>
        <w:top w:val="none" w:sz="0" w:space="0" w:color="auto"/>
        <w:left w:val="none" w:sz="0" w:space="0" w:color="auto"/>
        <w:bottom w:val="none" w:sz="0" w:space="0" w:color="auto"/>
        <w:right w:val="none" w:sz="0" w:space="0" w:color="auto"/>
      </w:divBdr>
    </w:div>
    <w:div w:id="242417669">
      <w:bodyDiv w:val="1"/>
      <w:marLeft w:val="0"/>
      <w:marRight w:val="0"/>
      <w:marTop w:val="0"/>
      <w:marBottom w:val="0"/>
      <w:divBdr>
        <w:top w:val="none" w:sz="0" w:space="0" w:color="auto"/>
        <w:left w:val="none" w:sz="0" w:space="0" w:color="auto"/>
        <w:bottom w:val="none" w:sz="0" w:space="0" w:color="auto"/>
        <w:right w:val="none" w:sz="0" w:space="0" w:color="auto"/>
      </w:divBdr>
      <w:divsChild>
        <w:div w:id="1191190897">
          <w:marLeft w:val="0"/>
          <w:marRight w:val="0"/>
          <w:marTop w:val="0"/>
          <w:marBottom w:val="0"/>
          <w:divBdr>
            <w:top w:val="none" w:sz="0" w:space="0" w:color="auto"/>
            <w:left w:val="none" w:sz="0" w:space="0" w:color="auto"/>
            <w:bottom w:val="none" w:sz="0" w:space="0" w:color="auto"/>
            <w:right w:val="none" w:sz="0" w:space="0" w:color="auto"/>
          </w:divBdr>
        </w:div>
        <w:div w:id="1214193175">
          <w:marLeft w:val="0"/>
          <w:marRight w:val="0"/>
          <w:marTop w:val="0"/>
          <w:marBottom w:val="0"/>
          <w:divBdr>
            <w:top w:val="none" w:sz="0" w:space="0" w:color="auto"/>
            <w:left w:val="none" w:sz="0" w:space="0" w:color="auto"/>
            <w:bottom w:val="none" w:sz="0" w:space="0" w:color="auto"/>
            <w:right w:val="none" w:sz="0" w:space="0" w:color="auto"/>
          </w:divBdr>
        </w:div>
        <w:div w:id="175123683">
          <w:marLeft w:val="0"/>
          <w:marRight w:val="0"/>
          <w:marTop w:val="0"/>
          <w:marBottom w:val="0"/>
          <w:divBdr>
            <w:top w:val="none" w:sz="0" w:space="0" w:color="auto"/>
            <w:left w:val="none" w:sz="0" w:space="0" w:color="auto"/>
            <w:bottom w:val="none" w:sz="0" w:space="0" w:color="auto"/>
            <w:right w:val="none" w:sz="0" w:space="0" w:color="auto"/>
          </w:divBdr>
        </w:div>
        <w:div w:id="1881628171">
          <w:marLeft w:val="0"/>
          <w:marRight w:val="0"/>
          <w:marTop w:val="0"/>
          <w:marBottom w:val="0"/>
          <w:divBdr>
            <w:top w:val="none" w:sz="0" w:space="0" w:color="auto"/>
            <w:left w:val="none" w:sz="0" w:space="0" w:color="auto"/>
            <w:bottom w:val="none" w:sz="0" w:space="0" w:color="auto"/>
            <w:right w:val="none" w:sz="0" w:space="0" w:color="auto"/>
          </w:divBdr>
        </w:div>
        <w:div w:id="1900436344">
          <w:marLeft w:val="0"/>
          <w:marRight w:val="0"/>
          <w:marTop w:val="0"/>
          <w:marBottom w:val="0"/>
          <w:divBdr>
            <w:top w:val="none" w:sz="0" w:space="0" w:color="auto"/>
            <w:left w:val="none" w:sz="0" w:space="0" w:color="auto"/>
            <w:bottom w:val="none" w:sz="0" w:space="0" w:color="auto"/>
            <w:right w:val="none" w:sz="0" w:space="0" w:color="auto"/>
          </w:divBdr>
        </w:div>
        <w:div w:id="888149411">
          <w:marLeft w:val="0"/>
          <w:marRight w:val="0"/>
          <w:marTop w:val="0"/>
          <w:marBottom w:val="0"/>
          <w:divBdr>
            <w:top w:val="none" w:sz="0" w:space="0" w:color="auto"/>
            <w:left w:val="none" w:sz="0" w:space="0" w:color="auto"/>
            <w:bottom w:val="none" w:sz="0" w:space="0" w:color="auto"/>
            <w:right w:val="none" w:sz="0" w:space="0" w:color="auto"/>
          </w:divBdr>
        </w:div>
        <w:div w:id="818771937">
          <w:marLeft w:val="0"/>
          <w:marRight w:val="0"/>
          <w:marTop w:val="0"/>
          <w:marBottom w:val="0"/>
          <w:divBdr>
            <w:top w:val="none" w:sz="0" w:space="0" w:color="auto"/>
            <w:left w:val="none" w:sz="0" w:space="0" w:color="auto"/>
            <w:bottom w:val="none" w:sz="0" w:space="0" w:color="auto"/>
            <w:right w:val="none" w:sz="0" w:space="0" w:color="auto"/>
          </w:divBdr>
        </w:div>
        <w:div w:id="1387487930">
          <w:marLeft w:val="0"/>
          <w:marRight w:val="0"/>
          <w:marTop w:val="0"/>
          <w:marBottom w:val="0"/>
          <w:divBdr>
            <w:top w:val="none" w:sz="0" w:space="0" w:color="auto"/>
            <w:left w:val="none" w:sz="0" w:space="0" w:color="auto"/>
            <w:bottom w:val="none" w:sz="0" w:space="0" w:color="auto"/>
            <w:right w:val="none" w:sz="0" w:space="0" w:color="auto"/>
          </w:divBdr>
        </w:div>
        <w:div w:id="709499184">
          <w:marLeft w:val="0"/>
          <w:marRight w:val="0"/>
          <w:marTop w:val="0"/>
          <w:marBottom w:val="0"/>
          <w:divBdr>
            <w:top w:val="none" w:sz="0" w:space="0" w:color="auto"/>
            <w:left w:val="none" w:sz="0" w:space="0" w:color="auto"/>
            <w:bottom w:val="none" w:sz="0" w:space="0" w:color="auto"/>
            <w:right w:val="none" w:sz="0" w:space="0" w:color="auto"/>
          </w:divBdr>
        </w:div>
        <w:div w:id="2110081087">
          <w:marLeft w:val="0"/>
          <w:marRight w:val="0"/>
          <w:marTop w:val="0"/>
          <w:marBottom w:val="0"/>
          <w:divBdr>
            <w:top w:val="none" w:sz="0" w:space="0" w:color="auto"/>
            <w:left w:val="none" w:sz="0" w:space="0" w:color="auto"/>
            <w:bottom w:val="none" w:sz="0" w:space="0" w:color="auto"/>
            <w:right w:val="none" w:sz="0" w:space="0" w:color="auto"/>
          </w:divBdr>
        </w:div>
        <w:div w:id="344939876">
          <w:marLeft w:val="0"/>
          <w:marRight w:val="0"/>
          <w:marTop w:val="0"/>
          <w:marBottom w:val="0"/>
          <w:divBdr>
            <w:top w:val="none" w:sz="0" w:space="0" w:color="auto"/>
            <w:left w:val="none" w:sz="0" w:space="0" w:color="auto"/>
            <w:bottom w:val="none" w:sz="0" w:space="0" w:color="auto"/>
            <w:right w:val="none" w:sz="0" w:space="0" w:color="auto"/>
          </w:divBdr>
        </w:div>
        <w:div w:id="222176231">
          <w:marLeft w:val="0"/>
          <w:marRight w:val="0"/>
          <w:marTop w:val="0"/>
          <w:marBottom w:val="0"/>
          <w:divBdr>
            <w:top w:val="none" w:sz="0" w:space="0" w:color="auto"/>
            <w:left w:val="none" w:sz="0" w:space="0" w:color="auto"/>
            <w:bottom w:val="none" w:sz="0" w:space="0" w:color="auto"/>
            <w:right w:val="none" w:sz="0" w:space="0" w:color="auto"/>
          </w:divBdr>
        </w:div>
        <w:div w:id="1799641777">
          <w:marLeft w:val="0"/>
          <w:marRight w:val="0"/>
          <w:marTop w:val="0"/>
          <w:marBottom w:val="0"/>
          <w:divBdr>
            <w:top w:val="none" w:sz="0" w:space="0" w:color="auto"/>
            <w:left w:val="none" w:sz="0" w:space="0" w:color="auto"/>
            <w:bottom w:val="none" w:sz="0" w:space="0" w:color="auto"/>
            <w:right w:val="none" w:sz="0" w:space="0" w:color="auto"/>
          </w:divBdr>
        </w:div>
        <w:div w:id="1598442718">
          <w:marLeft w:val="0"/>
          <w:marRight w:val="0"/>
          <w:marTop w:val="0"/>
          <w:marBottom w:val="0"/>
          <w:divBdr>
            <w:top w:val="none" w:sz="0" w:space="0" w:color="auto"/>
            <w:left w:val="none" w:sz="0" w:space="0" w:color="auto"/>
            <w:bottom w:val="none" w:sz="0" w:space="0" w:color="auto"/>
            <w:right w:val="none" w:sz="0" w:space="0" w:color="auto"/>
          </w:divBdr>
        </w:div>
        <w:div w:id="1078013666">
          <w:marLeft w:val="0"/>
          <w:marRight w:val="0"/>
          <w:marTop w:val="0"/>
          <w:marBottom w:val="0"/>
          <w:divBdr>
            <w:top w:val="none" w:sz="0" w:space="0" w:color="auto"/>
            <w:left w:val="none" w:sz="0" w:space="0" w:color="auto"/>
            <w:bottom w:val="none" w:sz="0" w:space="0" w:color="auto"/>
            <w:right w:val="none" w:sz="0" w:space="0" w:color="auto"/>
          </w:divBdr>
        </w:div>
        <w:div w:id="832646052">
          <w:marLeft w:val="0"/>
          <w:marRight w:val="0"/>
          <w:marTop w:val="0"/>
          <w:marBottom w:val="0"/>
          <w:divBdr>
            <w:top w:val="none" w:sz="0" w:space="0" w:color="auto"/>
            <w:left w:val="none" w:sz="0" w:space="0" w:color="auto"/>
            <w:bottom w:val="none" w:sz="0" w:space="0" w:color="auto"/>
            <w:right w:val="none" w:sz="0" w:space="0" w:color="auto"/>
          </w:divBdr>
        </w:div>
        <w:div w:id="983853918">
          <w:marLeft w:val="0"/>
          <w:marRight w:val="0"/>
          <w:marTop w:val="0"/>
          <w:marBottom w:val="0"/>
          <w:divBdr>
            <w:top w:val="none" w:sz="0" w:space="0" w:color="auto"/>
            <w:left w:val="none" w:sz="0" w:space="0" w:color="auto"/>
            <w:bottom w:val="none" w:sz="0" w:space="0" w:color="auto"/>
            <w:right w:val="none" w:sz="0" w:space="0" w:color="auto"/>
          </w:divBdr>
        </w:div>
        <w:div w:id="607280165">
          <w:marLeft w:val="0"/>
          <w:marRight w:val="0"/>
          <w:marTop w:val="0"/>
          <w:marBottom w:val="0"/>
          <w:divBdr>
            <w:top w:val="none" w:sz="0" w:space="0" w:color="auto"/>
            <w:left w:val="none" w:sz="0" w:space="0" w:color="auto"/>
            <w:bottom w:val="none" w:sz="0" w:space="0" w:color="auto"/>
            <w:right w:val="none" w:sz="0" w:space="0" w:color="auto"/>
          </w:divBdr>
        </w:div>
        <w:div w:id="710959586">
          <w:marLeft w:val="0"/>
          <w:marRight w:val="0"/>
          <w:marTop w:val="0"/>
          <w:marBottom w:val="0"/>
          <w:divBdr>
            <w:top w:val="none" w:sz="0" w:space="0" w:color="auto"/>
            <w:left w:val="none" w:sz="0" w:space="0" w:color="auto"/>
            <w:bottom w:val="none" w:sz="0" w:space="0" w:color="auto"/>
            <w:right w:val="none" w:sz="0" w:space="0" w:color="auto"/>
          </w:divBdr>
        </w:div>
        <w:div w:id="1527063798">
          <w:marLeft w:val="0"/>
          <w:marRight w:val="0"/>
          <w:marTop w:val="0"/>
          <w:marBottom w:val="0"/>
          <w:divBdr>
            <w:top w:val="none" w:sz="0" w:space="0" w:color="auto"/>
            <w:left w:val="none" w:sz="0" w:space="0" w:color="auto"/>
            <w:bottom w:val="none" w:sz="0" w:space="0" w:color="auto"/>
            <w:right w:val="none" w:sz="0" w:space="0" w:color="auto"/>
          </w:divBdr>
        </w:div>
        <w:div w:id="1830704615">
          <w:marLeft w:val="0"/>
          <w:marRight w:val="0"/>
          <w:marTop w:val="0"/>
          <w:marBottom w:val="0"/>
          <w:divBdr>
            <w:top w:val="none" w:sz="0" w:space="0" w:color="auto"/>
            <w:left w:val="none" w:sz="0" w:space="0" w:color="auto"/>
            <w:bottom w:val="none" w:sz="0" w:space="0" w:color="auto"/>
            <w:right w:val="none" w:sz="0" w:space="0" w:color="auto"/>
          </w:divBdr>
        </w:div>
        <w:div w:id="1648129051">
          <w:marLeft w:val="0"/>
          <w:marRight w:val="0"/>
          <w:marTop w:val="0"/>
          <w:marBottom w:val="0"/>
          <w:divBdr>
            <w:top w:val="none" w:sz="0" w:space="0" w:color="auto"/>
            <w:left w:val="none" w:sz="0" w:space="0" w:color="auto"/>
            <w:bottom w:val="none" w:sz="0" w:space="0" w:color="auto"/>
            <w:right w:val="none" w:sz="0" w:space="0" w:color="auto"/>
          </w:divBdr>
        </w:div>
        <w:div w:id="1912034068">
          <w:marLeft w:val="0"/>
          <w:marRight w:val="0"/>
          <w:marTop w:val="0"/>
          <w:marBottom w:val="0"/>
          <w:divBdr>
            <w:top w:val="none" w:sz="0" w:space="0" w:color="auto"/>
            <w:left w:val="none" w:sz="0" w:space="0" w:color="auto"/>
            <w:bottom w:val="none" w:sz="0" w:space="0" w:color="auto"/>
            <w:right w:val="none" w:sz="0" w:space="0" w:color="auto"/>
          </w:divBdr>
        </w:div>
        <w:div w:id="1082683644">
          <w:marLeft w:val="0"/>
          <w:marRight w:val="0"/>
          <w:marTop w:val="0"/>
          <w:marBottom w:val="0"/>
          <w:divBdr>
            <w:top w:val="none" w:sz="0" w:space="0" w:color="auto"/>
            <w:left w:val="none" w:sz="0" w:space="0" w:color="auto"/>
            <w:bottom w:val="none" w:sz="0" w:space="0" w:color="auto"/>
            <w:right w:val="none" w:sz="0" w:space="0" w:color="auto"/>
          </w:divBdr>
        </w:div>
        <w:div w:id="1061708635">
          <w:marLeft w:val="0"/>
          <w:marRight w:val="0"/>
          <w:marTop w:val="0"/>
          <w:marBottom w:val="0"/>
          <w:divBdr>
            <w:top w:val="none" w:sz="0" w:space="0" w:color="auto"/>
            <w:left w:val="none" w:sz="0" w:space="0" w:color="auto"/>
            <w:bottom w:val="none" w:sz="0" w:space="0" w:color="auto"/>
            <w:right w:val="none" w:sz="0" w:space="0" w:color="auto"/>
          </w:divBdr>
        </w:div>
        <w:div w:id="870846840">
          <w:marLeft w:val="0"/>
          <w:marRight w:val="0"/>
          <w:marTop w:val="0"/>
          <w:marBottom w:val="0"/>
          <w:divBdr>
            <w:top w:val="none" w:sz="0" w:space="0" w:color="auto"/>
            <w:left w:val="none" w:sz="0" w:space="0" w:color="auto"/>
            <w:bottom w:val="none" w:sz="0" w:space="0" w:color="auto"/>
            <w:right w:val="none" w:sz="0" w:space="0" w:color="auto"/>
          </w:divBdr>
        </w:div>
        <w:div w:id="780689606">
          <w:marLeft w:val="0"/>
          <w:marRight w:val="0"/>
          <w:marTop w:val="0"/>
          <w:marBottom w:val="0"/>
          <w:divBdr>
            <w:top w:val="none" w:sz="0" w:space="0" w:color="auto"/>
            <w:left w:val="none" w:sz="0" w:space="0" w:color="auto"/>
            <w:bottom w:val="none" w:sz="0" w:space="0" w:color="auto"/>
            <w:right w:val="none" w:sz="0" w:space="0" w:color="auto"/>
          </w:divBdr>
        </w:div>
        <w:div w:id="175777164">
          <w:marLeft w:val="0"/>
          <w:marRight w:val="0"/>
          <w:marTop w:val="0"/>
          <w:marBottom w:val="0"/>
          <w:divBdr>
            <w:top w:val="none" w:sz="0" w:space="0" w:color="auto"/>
            <w:left w:val="none" w:sz="0" w:space="0" w:color="auto"/>
            <w:bottom w:val="none" w:sz="0" w:space="0" w:color="auto"/>
            <w:right w:val="none" w:sz="0" w:space="0" w:color="auto"/>
          </w:divBdr>
        </w:div>
      </w:divsChild>
    </w:div>
    <w:div w:id="260067652">
      <w:bodyDiv w:val="1"/>
      <w:marLeft w:val="0"/>
      <w:marRight w:val="0"/>
      <w:marTop w:val="0"/>
      <w:marBottom w:val="0"/>
      <w:divBdr>
        <w:top w:val="none" w:sz="0" w:space="0" w:color="auto"/>
        <w:left w:val="none" w:sz="0" w:space="0" w:color="auto"/>
        <w:bottom w:val="none" w:sz="0" w:space="0" w:color="auto"/>
        <w:right w:val="none" w:sz="0" w:space="0" w:color="auto"/>
      </w:divBdr>
    </w:div>
    <w:div w:id="274949224">
      <w:bodyDiv w:val="1"/>
      <w:marLeft w:val="0"/>
      <w:marRight w:val="0"/>
      <w:marTop w:val="0"/>
      <w:marBottom w:val="0"/>
      <w:divBdr>
        <w:top w:val="none" w:sz="0" w:space="0" w:color="auto"/>
        <w:left w:val="none" w:sz="0" w:space="0" w:color="auto"/>
        <w:bottom w:val="none" w:sz="0" w:space="0" w:color="auto"/>
        <w:right w:val="none" w:sz="0" w:space="0" w:color="auto"/>
      </w:divBdr>
    </w:div>
    <w:div w:id="298651880">
      <w:bodyDiv w:val="1"/>
      <w:marLeft w:val="0"/>
      <w:marRight w:val="0"/>
      <w:marTop w:val="0"/>
      <w:marBottom w:val="0"/>
      <w:divBdr>
        <w:top w:val="none" w:sz="0" w:space="0" w:color="auto"/>
        <w:left w:val="none" w:sz="0" w:space="0" w:color="auto"/>
        <w:bottom w:val="none" w:sz="0" w:space="0" w:color="auto"/>
        <w:right w:val="none" w:sz="0" w:space="0" w:color="auto"/>
      </w:divBdr>
    </w:div>
    <w:div w:id="313070848">
      <w:bodyDiv w:val="1"/>
      <w:marLeft w:val="0"/>
      <w:marRight w:val="0"/>
      <w:marTop w:val="0"/>
      <w:marBottom w:val="0"/>
      <w:divBdr>
        <w:top w:val="none" w:sz="0" w:space="0" w:color="auto"/>
        <w:left w:val="none" w:sz="0" w:space="0" w:color="auto"/>
        <w:bottom w:val="none" w:sz="0" w:space="0" w:color="auto"/>
        <w:right w:val="none" w:sz="0" w:space="0" w:color="auto"/>
      </w:divBdr>
    </w:div>
    <w:div w:id="325087565">
      <w:bodyDiv w:val="1"/>
      <w:marLeft w:val="0"/>
      <w:marRight w:val="0"/>
      <w:marTop w:val="0"/>
      <w:marBottom w:val="0"/>
      <w:divBdr>
        <w:top w:val="none" w:sz="0" w:space="0" w:color="auto"/>
        <w:left w:val="none" w:sz="0" w:space="0" w:color="auto"/>
        <w:bottom w:val="none" w:sz="0" w:space="0" w:color="auto"/>
        <w:right w:val="none" w:sz="0" w:space="0" w:color="auto"/>
      </w:divBdr>
    </w:div>
    <w:div w:id="344013887">
      <w:bodyDiv w:val="1"/>
      <w:marLeft w:val="0"/>
      <w:marRight w:val="0"/>
      <w:marTop w:val="0"/>
      <w:marBottom w:val="0"/>
      <w:divBdr>
        <w:top w:val="none" w:sz="0" w:space="0" w:color="auto"/>
        <w:left w:val="none" w:sz="0" w:space="0" w:color="auto"/>
        <w:bottom w:val="none" w:sz="0" w:space="0" w:color="auto"/>
        <w:right w:val="none" w:sz="0" w:space="0" w:color="auto"/>
      </w:divBdr>
    </w:div>
    <w:div w:id="356319814">
      <w:bodyDiv w:val="1"/>
      <w:marLeft w:val="0"/>
      <w:marRight w:val="0"/>
      <w:marTop w:val="0"/>
      <w:marBottom w:val="0"/>
      <w:divBdr>
        <w:top w:val="none" w:sz="0" w:space="0" w:color="auto"/>
        <w:left w:val="none" w:sz="0" w:space="0" w:color="auto"/>
        <w:bottom w:val="none" w:sz="0" w:space="0" w:color="auto"/>
        <w:right w:val="none" w:sz="0" w:space="0" w:color="auto"/>
      </w:divBdr>
    </w:div>
    <w:div w:id="440804147">
      <w:bodyDiv w:val="1"/>
      <w:marLeft w:val="0"/>
      <w:marRight w:val="0"/>
      <w:marTop w:val="0"/>
      <w:marBottom w:val="0"/>
      <w:divBdr>
        <w:top w:val="none" w:sz="0" w:space="0" w:color="auto"/>
        <w:left w:val="none" w:sz="0" w:space="0" w:color="auto"/>
        <w:bottom w:val="none" w:sz="0" w:space="0" w:color="auto"/>
        <w:right w:val="none" w:sz="0" w:space="0" w:color="auto"/>
      </w:divBdr>
    </w:div>
    <w:div w:id="474832233">
      <w:bodyDiv w:val="1"/>
      <w:marLeft w:val="0"/>
      <w:marRight w:val="0"/>
      <w:marTop w:val="0"/>
      <w:marBottom w:val="0"/>
      <w:divBdr>
        <w:top w:val="none" w:sz="0" w:space="0" w:color="auto"/>
        <w:left w:val="none" w:sz="0" w:space="0" w:color="auto"/>
        <w:bottom w:val="none" w:sz="0" w:space="0" w:color="auto"/>
        <w:right w:val="none" w:sz="0" w:space="0" w:color="auto"/>
      </w:divBdr>
    </w:div>
    <w:div w:id="483594340">
      <w:bodyDiv w:val="1"/>
      <w:marLeft w:val="0"/>
      <w:marRight w:val="0"/>
      <w:marTop w:val="0"/>
      <w:marBottom w:val="0"/>
      <w:divBdr>
        <w:top w:val="none" w:sz="0" w:space="0" w:color="auto"/>
        <w:left w:val="none" w:sz="0" w:space="0" w:color="auto"/>
        <w:bottom w:val="none" w:sz="0" w:space="0" w:color="auto"/>
        <w:right w:val="none" w:sz="0" w:space="0" w:color="auto"/>
      </w:divBdr>
    </w:div>
    <w:div w:id="568275113">
      <w:bodyDiv w:val="1"/>
      <w:marLeft w:val="0"/>
      <w:marRight w:val="0"/>
      <w:marTop w:val="0"/>
      <w:marBottom w:val="0"/>
      <w:divBdr>
        <w:top w:val="none" w:sz="0" w:space="0" w:color="auto"/>
        <w:left w:val="none" w:sz="0" w:space="0" w:color="auto"/>
        <w:bottom w:val="none" w:sz="0" w:space="0" w:color="auto"/>
        <w:right w:val="none" w:sz="0" w:space="0" w:color="auto"/>
      </w:divBdr>
    </w:div>
    <w:div w:id="618805463">
      <w:bodyDiv w:val="1"/>
      <w:marLeft w:val="0"/>
      <w:marRight w:val="0"/>
      <w:marTop w:val="0"/>
      <w:marBottom w:val="0"/>
      <w:divBdr>
        <w:top w:val="none" w:sz="0" w:space="0" w:color="auto"/>
        <w:left w:val="none" w:sz="0" w:space="0" w:color="auto"/>
        <w:bottom w:val="none" w:sz="0" w:space="0" w:color="auto"/>
        <w:right w:val="none" w:sz="0" w:space="0" w:color="auto"/>
      </w:divBdr>
    </w:div>
    <w:div w:id="635375145">
      <w:bodyDiv w:val="1"/>
      <w:marLeft w:val="0"/>
      <w:marRight w:val="0"/>
      <w:marTop w:val="0"/>
      <w:marBottom w:val="0"/>
      <w:divBdr>
        <w:top w:val="none" w:sz="0" w:space="0" w:color="auto"/>
        <w:left w:val="none" w:sz="0" w:space="0" w:color="auto"/>
        <w:bottom w:val="none" w:sz="0" w:space="0" w:color="auto"/>
        <w:right w:val="none" w:sz="0" w:space="0" w:color="auto"/>
      </w:divBdr>
    </w:div>
    <w:div w:id="684290437">
      <w:bodyDiv w:val="1"/>
      <w:marLeft w:val="0"/>
      <w:marRight w:val="0"/>
      <w:marTop w:val="0"/>
      <w:marBottom w:val="0"/>
      <w:divBdr>
        <w:top w:val="none" w:sz="0" w:space="0" w:color="auto"/>
        <w:left w:val="none" w:sz="0" w:space="0" w:color="auto"/>
        <w:bottom w:val="none" w:sz="0" w:space="0" w:color="auto"/>
        <w:right w:val="none" w:sz="0" w:space="0" w:color="auto"/>
      </w:divBdr>
    </w:div>
    <w:div w:id="829826545">
      <w:bodyDiv w:val="1"/>
      <w:marLeft w:val="0"/>
      <w:marRight w:val="0"/>
      <w:marTop w:val="0"/>
      <w:marBottom w:val="0"/>
      <w:divBdr>
        <w:top w:val="none" w:sz="0" w:space="0" w:color="auto"/>
        <w:left w:val="none" w:sz="0" w:space="0" w:color="auto"/>
        <w:bottom w:val="none" w:sz="0" w:space="0" w:color="auto"/>
        <w:right w:val="none" w:sz="0" w:space="0" w:color="auto"/>
      </w:divBdr>
    </w:div>
    <w:div w:id="937177018">
      <w:bodyDiv w:val="1"/>
      <w:marLeft w:val="0"/>
      <w:marRight w:val="0"/>
      <w:marTop w:val="0"/>
      <w:marBottom w:val="0"/>
      <w:divBdr>
        <w:top w:val="none" w:sz="0" w:space="0" w:color="auto"/>
        <w:left w:val="none" w:sz="0" w:space="0" w:color="auto"/>
        <w:bottom w:val="none" w:sz="0" w:space="0" w:color="auto"/>
        <w:right w:val="none" w:sz="0" w:space="0" w:color="auto"/>
      </w:divBdr>
    </w:div>
    <w:div w:id="941649005">
      <w:bodyDiv w:val="1"/>
      <w:marLeft w:val="0"/>
      <w:marRight w:val="0"/>
      <w:marTop w:val="0"/>
      <w:marBottom w:val="0"/>
      <w:divBdr>
        <w:top w:val="none" w:sz="0" w:space="0" w:color="auto"/>
        <w:left w:val="none" w:sz="0" w:space="0" w:color="auto"/>
        <w:bottom w:val="none" w:sz="0" w:space="0" w:color="auto"/>
        <w:right w:val="none" w:sz="0" w:space="0" w:color="auto"/>
      </w:divBdr>
    </w:div>
    <w:div w:id="956791521">
      <w:bodyDiv w:val="1"/>
      <w:marLeft w:val="0"/>
      <w:marRight w:val="0"/>
      <w:marTop w:val="0"/>
      <w:marBottom w:val="0"/>
      <w:divBdr>
        <w:top w:val="none" w:sz="0" w:space="0" w:color="auto"/>
        <w:left w:val="none" w:sz="0" w:space="0" w:color="auto"/>
        <w:bottom w:val="none" w:sz="0" w:space="0" w:color="auto"/>
        <w:right w:val="none" w:sz="0" w:space="0" w:color="auto"/>
      </w:divBdr>
    </w:div>
    <w:div w:id="998339034">
      <w:bodyDiv w:val="1"/>
      <w:marLeft w:val="0"/>
      <w:marRight w:val="0"/>
      <w:marTop w:val="0"/>
      <w:marBottom w:val="0"/>
      <w:divBdr>
        <w:top w:val="none" w:sz="0" w:space="0" w:color="auto"/>
        <w:left w:val="none" w:sz="0" w:space="0" w:color="auto"/>
        <w:bottom w:val="none" w:sz="0" w:space="0" w:color="auto"/>
        <w:right w:val="none" w:sz="0" w:space="0" w:color="auto"/>
      </w:divBdr>
    </w:div>
    <w:div w:id="1000933569">
      <w:bodyDiv w:val="1"/>
      <w:marLeft w:val="0"/>
      <w:marRight w:val="0"/>
      <w:marTop w:val="0"/>
      <w:marBottom w:val="0"/>
      <w:divBdr>
        <w:top w:val="none" w:sz="0" w:space="0" w:color="auto"/>
        <w:left w:val="none" w:sz="0" w:space="0" w:color="auto"/>
        <w:bottom w:val="none" w:sz="0" w:space="0" w:color="auto"/>
        <w:right w:val="none" w:sz="0" w:space="0" w:color="auto"/>
      </w:divBdr>
    </w:div>
    <w:div w:id="1060665600">
      <w:bodyDiv w:val="1"/>
      <w:marLeft w:val="0"/>
      <w:marRight w:val="0"/>
      <w:marTop w:val="0"/>
      <w:marBottom w:val="0"/>
      <w:divBdr>
        <w:top w:val="none" w:sz="0" w:space="0" w:color="auto"/>
        <w:left w:val="none" w:sz="0" w:space="0" w:color="auto"/>
        <w:bottom w:val="none" w:sz="0" w:space="0" w:color="auto"/>
        <w:right w:val="none" w:sz="0" w:space="0" w:color="auto"/>
      </w:divBdr>
    </w:div>
    <w:div w:id="1092823715">
      <w:bodyDiv w:val="1"/>
      <w:marLeft w:val="0"/>
      <w:marRight w:val="0"/>
      <w:marTop w:val="0"/>
      <w:marBottom w:val="0"/>
      <w:divBdr>
        <w:top w:val="none" w:sz="0" w:space="0" w:color="auto"/>
        <w:left w:val="none" w:sz="0" w:space="0" w:color="auto"/>
        <w:bottom w:val="none" w:sz="0" w:space="0" w:color="auto"/>
        <w:right w:val="none" w:sz="0" w:space="0" w:color="auto"/>
      </w:divBdr>
    </w:div>
    <w:div w:id="1210341538">
      <w:bodyDiv w:val="1"/>
      <w:marLeft w:val="0"/>
      <w:marRight w:val="0"/>
      <w:marTop w:val="0"/>
      <w:marBottom w:val="0"/>
      <w:divBdr>
        <w:top w:val="none" w:sz="0" w:space="0" w:color="auto"/>
        <w:left w:val="none" w:sz="0" w:space="0" w:color="auto"/>
        <w:bottom w:val="none" w:sz="0" w:space="0" w:color="auto"/>
        <w:right w:val="none" w:sz="0" w:space="0" w:color="auto"/>
      </w:divBdr>
    </w:div>
    <w:div w:id="1389574794">
      <w:bodyDiv w:val="1"/>
      <w:marLeft w:val="0"/>
      <w:marRight w:val="0"/>
      <w:marTop w:val="0"/>
      <w:marBottom w:val="0"/>
      <w:divBdr>
        <w:top w:val="none" w:sz="0" w:space="0" w:color="auto"/>
        <w:left w:val="none" w:sz="0" w:space="0" w:color="auto"/>
        <w:bottom w:val="none" w:sz="0" w:space="0" w:color="auto"/>
        <w:right w:val="none" w:sz="0" w:space="0" w:color="auto"/>
      </w:divBdr>
    </w:div>
    <w:div w:id="1454519138">
      <w:bodyDiv w:val="1"/>
      <w:marLeft w:val="0"/>
      <w:marRight w:val="0"/>
      <w:marTop w:val="0"/>
      <w:marBottom w:val="0"/>
      <w:divBdr>
        <w:top w:val="none" w:sz="0" w:space="0" w:color="auto"/>
        <w:left w:val="none" w:sz="0" w:space="0" w:color="auto"/>
        <w:bottom w:val="none" w:sz="0" w:space="0" w:color="auto"/>
        <w:right w:val="none" w:sz="0" w:space="0" w:color="auto"/>
      </w:divBdr>
      <w:divsChild>
        <w:div w:id="2134710974">
          <w:marLeft w:val="0"/>
          <w:marRight w:val="0"/>
          <w:marTop w:val="0"/>
          <w:marBottom w:val="0"/>
          <w:divBdr>
            <w:top w:val="none" w:sz="0" w:space="0" w:color="auto"/>
            <w:left w:val="none" w:sz="0" w:space="0" w:color="auto"/>
            <w:bottom w:val="none" w:sz="0" w:space="0" w:color="auto"/>
            <w:right w:val="none" w:sz="0" w:space="0" w:color="auto"/>
          </w:divBdr>
        </w:div>
        <w:div w:id="859315991">
          <w:marLeft w:val="0"/>
          <w:marRight w:val="0"/>
          <w:marTop w:val="0"/>
          <w:marBottom w:val="0"/>
          <w:divBdr>
            <w:top w:val="none" w:sz="0" w:space="0" w:color="auto"/>
            <w:left w:val="none" w:sz="0" w:space="0" w:color="auto"/>
            <w:bottom w:val="none" w:sz="0" w:space="0" w:color="auto"/>
            <w:right w:val="none" w:sz="0" w:space="0" w:color="auto"/>
          </w:divBdr>
        </w:div>
        <w:div w:id="1829010696">
          <w:marLeft w:val="0"/>
          <w:marRight w:val="0"/>
          <w:marTop w:val="0"/>
          <w:marBottom w:val="0"/>
          <w:divBdr>
            <w:top w:val="none" w:sz="0" w:space="0" w:color="auto"/>
            <w:left w:val="none" w:sz="0" w:space="0" w:color="auto"/>
            <w:bottom w:val="none" w:sz="0" w:space="0" w:color="auto"/>
            <w:right w:val="none" w:sz="0" w:space="0" w:color="auto"/>
          </w:divBdr>
        </w:div>
        <w:div w:id="544221913">
          <w:marLeft w:val="0"/>
          <w:marRight w:val="0"/>
          <w:marTop w:val="0"/>
          <w:marBottom w:val="0"/>
          <w:divBdr>
            <w:top w:val="none" w:sz="0" w:space="0" w:color="auto"/>
            <w:left w:val="none" w:sz="0" w:space="0" w:color="auto"/>
            <w:bottom w:val="none" w:sz="0" w:space="0" w:color="auto"/>
            <w:right w:val="none" w:sz="0" w:space="0" w:color="auto"/>
          </w:divBdr>
        </w:div>
        <w:div w:id="1443528498">
          <w:marLeft w:val="0"/>
          <w:marRight w:val="0"/>
          <w:marTop w:val="0"/>
          <w:marBottom w:val="0"/>
          <w:divBdr>
            <w:top w:val="none" w:sz="0" w:space="0" w:color="auto"/>
            <w:left w:val="none" w:sz="0" w:space="0" w:color="auto"/>
            <w:bottom w:val="none" w:sz="0" w:space="0" w:color="auto"/>
            <w:right w:val="none" w:sz="0" w:space="0" w:color="auto"/>
          </w:divBdr>
        </w:div>
        <w:div w:id="1533810551">
          <w:marLeft w:val="0"/>
          <w:marRight w:val="0"/>
          <w:marTop w:val="0"/>
          <w:marBottom w:val="0"/>
          <w:divBdr>
            <w:top w:val="none" w:sz="0" w:space="0" w:color="auto"/>
            <w:left w:val="none" w:sz="0" w:space="0" w:color="auto"/>
            <w:bottom w:val="none" w:sz="0" w:space="0" w:color="auto"/>
            <w:right w:val="none" w:sz="0" w:space="0" w:color="auto"/>
          </w:divBdr>
        </w:div>
        <w:div w:id="816726524">
          <w:marLeft w:val="0"/>
          <w:marRight w:val="0"/>
          <w:marTop w:val="0"/>
          <w:marBottom w:val="0"/>
          <w:divBdr>
            <w:top w:val="none" w:sz="0" w:space="0" w:color="auto"/>
            <w:left w:val="none" w:sz="0" w:space="0" w:color="auto"/>
            <w:bottom w:val="none" w:sz="0" w:space="0" w:color="auto"/>
            <w:right w:val="none" w:sz="0" w:space="0" w:color="auto"/>
          </w:divBdr>
        </w:div>
        <w:div w:id="991182773">
          <w:marLeft w:val="0"/>
          <w:marRight w:val="0"/>
          <w:marTop w:val="0"/>
          <w:marBottom w:val="0"/>
          <w:divBdr>
            <w:top w:val="none" w:sz="0" w:space="0" w:color="auto"/>
            <w:left w:val="none" w:sz="0" w:space="0" w:color="auto"/>
            <w:bottom w:val="none" w:sz="0" w:space="0" w:color="auto"/>
            <w:right w:val="none" w:sz="0" w:space="0" w:color="auto"/>
          </w:divBdr>
        </w:div>
        <w:div w:id="650792467">
          <w:marLeft w:val="0"/>
          <w:marRight w:val="0"/>
          <w:marTop w:val="0"/>
          <w:marBottom w:val="0"/>
          <w:divBdr>
            <w:top w:val="none" w:sz="0" w:space="0" w:color="auto"/>
            <w:left w:val="none" w:sz="0" w:space="0" w:color="auto"/>
            <w:bottom w:val="none" w:sz="0" w:space="0" w:color="auto"/>
            <w:right w:val="none" w:sz="0" w:space="0" w:color="auto"/>
          </w:divBdr>
        </w:div>
        <w:div w:id="1899510563">
          <w:marLeft w:val="0"/>
          <w:marRight w:val="0"/>
          <w:marTop w:val="0"/>
          <w:marBottom w:val="0"/>
          <w:divBdr>
            <w:top w:val="none" w:sz="0" w:space="0" w:color="auto"/>
            <w:left w:val="none" w:sz="0" w:space="0" w:color="auto"/>
            <w:bottom w:val="none" w:sz="0" w:space="0" w:color="auto"/>
            <w:right w:val="none" w:sz="0" w:space="0" w:color="auto"/>
          </w:divBdr>
        </w:div>
        <w:div w:id="173810822">
          <w:marLeft w:val="0"/>
          <w:marRight w:val="0"/>
          <w:marTop w:val="0"/>
          <w:marBottom w:val="0"/>
          <w:divBdr>
            <w:top w:val="none" w:sz="0" w:space="0" w:color="auto"/>
            <w:left w:val="none" w:sz="0" w:space="0" w:color="auto"/>
            <w:bottom w:val="none" w:sz="0" w:space="0" w:color="auto"/>
            <w:right w:val="none" w:sz="0" w:space="0" w:color="auto"/>
          </w:divBdr>
        </w:div>
        <w:div w:id="1504006395">
          <w:marLeft w:val="0"/>
          <w:marRight w:val="0"/>
          <w:marTop w:val="0"/>
          <w:marBottom w:val="0"/>
          <w:divBdr>
            <w:top w:val="none" w:sz="0" w:space="0" w:color="auto"/>
            <w:left w:val="none" w:sz="0" w:space="0" w:color="auto"/>
            <w:bottom w:val="none" w:sz="0" w:space="0" w:color="auto"/>
            <w:right w:val="none" w:sz="0" w:space="0" w:color="auto"/>
          </w:divBdr>
        </w:div>
        <w:div w:id="1350646809">
          <w:marLeft w:val="0"/>
          <w:marRight w:val="0"/>
          <w:marTop w:val="0"/>
          <w:marBottom w:val="0"/>
          <w:divBdr>
            <w:top w:val="none" w:sz="0" w:space="0" w:color="auto"/>
            <w:left w:val="none" w:sz="0" w:space="0" w:color="auto"/>
            <w:bottom w:val="none" w:sz="0" w:space="0" w:color="auto"/>
            <w:right w:val="none" w:sz="0" w:space="0" w:color="auto"/>
          </w:divBdr>
        </w:div>
        <w:div w:id="650259812">
          <w:marLeft w:val="0"/>
          <w:marRight w:val="0"/>
          <w:marTop w:val="0"/>
          <w:marBottom w:val="0"/>
          <w:divBdr>
            <w:top w:val="none" w:sz="0" w:space="0" w:color="auto"/>
            <w:left w:val="none" w:sz="0" w:space="0" w:color="auto"/>
            <w:bottom w:val="none" w:sz="0" w:space="0" w:color="auto"/>
            <w:right w:val="none" w:sz="0" w:space="0" w:color="auto"/>
          </w:divBdr>
        </w:div>
        <w:div w:id="6293906">
          <w:marLeft w:val="0"/>
          <w:marRight w:val="0"/>
          <w:marTop w:val="0"/>
          <w:marBottom w:val="0"/>
          <w:divBdr>
            <w:top w:val="none" w:sz="0" w:space="0" w:color="auto"/>
            <w:left w:val="none" w:sz="0" w:space="0" w:color="auto"/>
            <w:bottom w:val="none" w:sz="0" w:space="0" w:color="auto"/>
            <w:right w:val="none" w:sz="0" w:space="0" w:color="auto"/>
          </w:divBdr>
        </w:div>
        <w:div w:id="896821046">
          <w:marLeft w:val="0"/>
          <w:marRight w:val="0"/>
          <w:marTop w:val="0"/>
          <w:marBottom w:val="0"/>
          <w:divBdr>
            <w:top w:val="none" w:sz="0" w:space="0" w:color="auto"/>
            <w:left w:val="none" w:sz="0" w:space="0" w:color="auto"/>
            <w:bottom w:val="none" w:sz="0" w:space="0" w:color="auto"/>
            <w:right w:val="none" w:sz="0" w:space="0" w:color="auto"/>
          </w:divBdr>
        </w:div>
        <w:div w:id="175585965">
          <w:marLeft w:val="0"/>
          <w:marRight w:val="0"/>
          <w:marTop w:val="0"/>
          <w:marBottom w:val="0"/>
          <w:divBdr>
            <w:top w:val="none" w:sz="0" w:space="0" w:color="auto"/>
            <w:left w:val="none" w:sz="0" w:space="0" w:color="auto"/>
            <w:bottom w:val="none" w:sz="0" w:space="0" w:color="auto"/>
            <w:right w:val="none" w:sz="0" w:space="0" w:color="auto"/>
          </w:divBdr>
        </w:div>
        <w:div w:id="363333437">
          <w:marLeft w:val="0"/>
          <w:marRight w:val="0"/>
          <w:marTop w:val="0"/>
          <w:marBottom w:val="0"/>
          <w:divBdr>
            <w:top w:val="none" w:sz="0" w:space="0" w:color="auto"/>
            <w:left w:val="none" w:sz="0" w:space="0" w:color="auto"/>
            <w:bottom w:val="none" w:sz="0" w:space="0" w:color="auto"/>
            <w:right w:val="none" w:sz="0" w:space="0" w:color="auto"/>
          </w:divBdr>
        </w:div>
        <w:div w:id="144514289">
          <w:marLeft w:val="0"/>
          <w:marRight w:val="0"/>
          <w:marTop w:val="0"/>
          <w:marBottom w:val="0"/>
          <w:divBdr>
            <w:top w:val="none" w:sz="0" w:space="0" w:color="auto"/>
            <w:left w:val="none" w:sz="0" w:space="0" w:color="auto"/>
            <w:bottom w:val="none" w:sz="0" w:space="0" w:color="auto"/>
            <w:right w:val="none" w:sz="0" w:space="0" w:color="auto"/>
          </w:divBdr>
        </w:div>
        <w:div w:id="1913614247">
          <w:marLeft w:val="0"/>
          <w:marRight w:val="0"/>
          <w:marTop w:val="0"/>
          <w:marBottom w:val="0"/>
          <w:divBdr>
            <w:top w:val="none" w:sz="0" w:space="0" w:color="auto"/>
            <w:left w:val="none" w:sz="0" w:space="0" w:color="auto"/>
            <w:bottom w:val="none" w:sz="0" w:space="0" w:color="auto"/>
            <w:right w:val="none" w:sz="0" w:space="0" w:color="auto"/>
          </w:divBdr>
        </w:div>
        <w:div w:id="321012743">
          <w:marLeft w:val="0"/>
          <w:marRight w:val="0"/>
          <w:marTop w:val="0"/>
          <w:marBottom w:val="0"/>
          <w:divBdr>
            <w:top w:val="none" w:sz="0" w:space="0" w:color="auto"/>
            <w:left w:val="none" w:sz="0" w:space="0" w:color="auto"/>
            <w:bottom w:val="none" w:sz="0" w:space="0" w:color="auto"/>
            <w:right w:val="none" w:sz="0" w:space="0" w:color="auto"/>
          </w:divBdr>
        </w:div>
        <w:div w:id="1398748753">
          <w:marLeft w:val="0"/>
          <w:marRight w:val="0"/>
          <w:marTop w:val="0"/>
          <w:marBottom w:val="0"/>
          <w:divBdr>
            <w:top w:val="none" w:sz="0" w:space="0" w:color="auto"/>
            <w:left w:val="none" w:sz="0" w:space="0" w:color="auto"/>
            <w:bottom w:val="none" w:sz="0" w:space="0" w:color="auto"/>
            <w:right w:val="none" w:sz="0" w:space="0" w:color="auto"/>
          </w:divBdr>
        </w:div>
        <w:div w:id="967474637">
          <w:marLeft w:val="0"/>
          <w:marRight w:val="0"/>
          <w:marTop w:val="0"/>
          <w:marBottom w:val="0"/>
          <w:divBdr>
            <w:top w:val="none" w:sz="0" w:space="0" w:color="auto"/>
            <w:left w:val="none" w:sz="0" w:space="0" w:color="auto"/>
            <w:bottom w:val="none" w:sz="0" w:space="0" w:color="auto"/>
            <w:right w:val="none" w:sz="0" w:space="0" w:color="auto"/>
          </w:divBdr>
        </w:div>
        <w:div w:id="1061638666">
          <w:marLeft w:val="0"/>
          <w:marRight w:val="0"/>
          <w:marTop w:val="0"/>
          <w:marBottom w:val="0"/>
          <w:divBdr>
            <w:top w:val="none" w:sz="0" w:space="0" w:color="auto"/>
            <w:left w:val="none" w:sz="0" w:space="0" w:color="auto"/>
            <w:bottom w:val="none" w:sz="0" w:space="0" w:color="auto"/>
            <w:right w:val="none" w:sz="0" w:space="0" w:color="auto"/>
          </w:divBdr>
        </w:div>
        <w:div w:id="1061556745">
          <w:marLeft w:val="0"/>
          <w:marRight w:val="0"/>
          <w:marTop w:val="0"/>
          <w:marBottom w:val="0"/>
          <w:divBdr>
            <w:top w:val="none" w:sz="0" w:space="0" w:color="auto"/>
            <w:left w:val="none" w:sz="0" w:space="0" w:color="auto"/>
            <w:bottom w:val="none" w:sz="0" w:space="0" w:color="auto"/>
            <w:right w:val="none" w:sz="0" w:space="0" w:color="auto"/>
          </w:divBdr>
        </w:div>
        <w:div w:id="1736121048">
          <w:marLeft w:val="0"/>
          <w:marRight w:val="0"/>
          <w:marTop w:val="0"/>
          <w:marBottom w:val="0"/>
          <w:divBdr>
            <w:top w:val="none" w:sz="0" w:space="0" w:color="auto"/>
            <w:left w:val="none" w:sz="0" w:space="0" w:color="auto"/>
            <w:bottom w:val="none" w:sz="0" w:space="0" w:color="auto"/>
            <w:right w:val="none" w:sz="0" w:space="0" w:color="auto"/>
          </w:divBdr>
        </w:div>
        <w:div w:id="1501310776">
          <w:marLeft w:val="0"/>
          <w:marRight w:val="0"/>
          <w:marTop w:val="0"/>
          <w:marBottom w:val="0"/>
          <w:divBdr>
            <w:top w:val="none" w:sz="0" w:space="0" w:color="auto"/>
            <w:left w:val="none" w:sz="0" w:space="0" w:color="auto"/>
            <w:bottom w:val="none" w:sz="0" w:space="0" w:color="auto"/>
            <w:right w:val="none" w:sz="0" w:space="0" w:color="auto"/>
          </w:divBdr>
        </w:div>
        <w:div w:id="672954192">
          <w:marLeft w:val="0"/>
          <w:marRight w:val="0"/>
          <w:marTop w:val="0"/>
          <w:marBottom w:val="0"/>
          <w:divBdr>
            <w:top w:val="none" w:sz="0" w:space="0" w:color="auto"/>
            <w:left w:val="none" w:sz="0" w:space="0" w:color="auto"/>
            <w:bottom w:val="none" w:sz="0" w:space="0" w:color="auto"/>
            <w:right w:val="none" w:sz="0" w:space="0" w:color="auto"/>
          </w:divBdr>
        </w:div>
      </w:divsChild>
    </w:div>
    <w:div w:id="1476600154">
      <w:bodyDiv w:val="1"/>
      <w:marLeft w:val="0"/>
      <w:marRight w:val="0"/>
      <w:marTop w:val="0"/>
      <w:marBottom w:val="0"/>
      <w:divBdr>
        <w:top w:val="none" w:sz="0" w:space="0" w:color="auto"/>
        <w:left w:val="none" w:sz="0" w:space="0" w:color="auto"/>
        <w:bottom w:val="none" w:sz="0" w:space="0" w:color="auto"/>
        <w:right w:val="none" w:sz="0" w:space="0" w:color="auto"/>
      </w:divBdr>
    </w:div>
    <w:div w:id="1505705864">
      <w:bodyDiv w:val="1"/>
      <w:marLeft w:val="0"/>
      <w:marRight w:val="0"/>
      <w:marTop w:val="0"/>
      <w:marBottom w:val="0"/>
      <w:divBdr>
        <w:top w:val="none" w:sz="0" w:space="0" w:color="auto"/>
        <w:left w:val="none" w:sz="0" w:space="0" w:color="auto"/>
        <w:bottom w:val="none" w:sz="0" w:space="0" w:color="auto"/>
        <w:right w:val="none" w:sz="0" w:space="0" w:color="auto"/>
      </w:divBdr>
    </w:div>
    <w:div w:id="1539194602">
      <w:bodyDiv w:val="1"/>
      <w:marLeft w:val="0"/>
      <w:marRight w:val="0"/>
      <w:marTop w:val="0"/>
      <w:marBottom w:val="0"/>
      <w:divBdr>
        <w:top w:val="none" w:sz="0" w:space="0" w:color="auto"/>
        <w:left w:val="none" w:sz="0" w:space="0" w:color="auto"/>
        <w:bottom w:val="none" w:sz="0" w:space="0" w:color="auto"/>
        <w:right w:val="none" w:sz="0" w:space="0" w:color="auto"/>
      </w:divBdr>
    </w:div>
    <w:div w:id="1554390732">
      <w:bodyDiv w:val="1"/>
      <w:marLeft w:val="0"/>
      <w:marRight w:val="0"/>
      <w:marTop w:val="0"/>
      <w:marBottom w:val="0"/>
      <w:divBdr>
        <w:top w:val="none" w:sz="0" w:space="0" w:color="auto"/>
        <w:left w:val="none" w:sz="0" w:space="0" w:color="auto"/>
        <w:bottom w:val="none" w:sz="0" w:space="0" w:color="auto"/>
        <w:right w:val="none" w:sz="0" w:space="0" w:color="auto"/>
      </w:divBdr>
    </w:div>
    <w:div w:id="1692536238">
      <w:bodyDiv w:val="1"/>
      <w:marLeft w:val="0"/>
      <w:marRight w:val="0"/>
      <w:marTop w:val="0"/>
      <w:marBottom w:val="0"/>
      <w:divBdr>
        <w:top w:val="none" w:sz="0" w:space="0" w:color="auto"/>
        <w:left w:val="none" w:sz="0" w:space="0" w:color="auto"/>
        <w:bottom w:val="none" w:sz="0" w:space="0" w:color="auto"/>
        <w:right w:val="none" w:sz="0" w:space="0" w:color="auto"/>
      </w:divBdr>
    </w:div>
    <w:div w:id="1739863727">
      <w:bodyDiv w:val="1"/>
      <w:marLeft w:val="0"/>
      <w:marRight w:val="0"/>
      <w:marTop w:val="0"/>
      <w:marBottom w:val="0"/>
      <w:divBdr>
        <w:top w:val="none" w:sz="0" w:space="0" w:color="auto"/>
        <w:left w:val="none" w:sz="0" w:space="0" w:color="auto"/>
        <w:bottom w:val="none" w:sz="0" w:space="0" w:color="auto"/>
        <w:right w:val="none" w:sz="0" w:space="0" w:color="auto"/>
      </w:divBdr>
    </w:div>
    <w:div w:id="1830822750">
      <w:bodyDiv w:val="1"/>
      <w:marLeft w:val="0"/>
      <w:marRight w:val="0"/>
      <w:marTop w:val="0"/>
      <w:marBottom w:val="0"/>
      <w:divBdr>
        <w:top w:val="none" w:sz="0" w:space="0" w:color="auto"/>
        <w:left w:val="none" w:sz="0" w:space="0" w:color="auto"/>
        <w:bottom w:val="none" w:sz="0" w:space="0" w:color="auto"/>
        <w:right w:val="none" w:sz="0" w:space="0" w:color="auto"/>
      </w:divBdr>
      <w:divsChild>
        <w:div w:id="131020397">
          <w:marLeft w:val="0"/>
          <w:marRight w:val="0"/>
          <w:marTop w:val="0"/>
          <w:marBottom w:val="0"/>
          <w:divBdr>
            <w:top w:val="none" w:sz="0" w:space="0" w:color="auto"/>
            <w:left w:val="none" w:sz="0" w:space="0" w:color="auto"/>
            <w:bottom w:val="none" w:sz="0" w:space="0" w:color="auto"/>
            <w:right w:val="none" w:sz="0" w:space="0" w:color="auto"/>
          </w:divBdr>
        </w:div>
        <w:div w:id="1716926629">
          <w:marLeft w:val="0"/>
          <w:marRight w:val="0"/>
          <w:marTop w:val="0"/>
          <w:marBottom w:val="0"/>
          <w:divBdr>
            <w:top w:val="none" w:sz="0" w:space="0" w:color="auto"/>
            <w:left w:val="none" w:sz="0" w:space="0" w:color="auto"/>
            <w:bottom w:val="none" w:sz="0" w:space="0" w:color="auto"/>
            <w:right w:val="none" w:sz="0" w:space="0" w:color="auto"/>
          </w:divBdr>
        </w:div>
        <w:div w:id="190456284">
          <w:marLeft w:val="0"/>
          <w:marRight w:val="0"/>
          <w:marTop w:val="0"/>
          <w:marBottom w:val="0"/>
          <w:divBdr>
            <w:top w:val="none" w:sz="0" w:space="0" w:color="auto"/>
            <w:left w:val="none" w:sz="0" w:space="0" w:color="auto"/>
            <w:bottom w:val="none" w:sz="0" w:space="0" w:color="auto"/>
            <w:right w:val="none" w:sz="0" w:space="0" w:color="auto"/>
          </w:divBdr>
        </w:div>
        <w:div w:id="2084522188">
          <w:marLeft w:val="0"/>
          <w:marRight w:val="0"/>
          <w:marTop w:val="0"/>
          <w:marBottom w:val="0"/>
          <w:divBdr>
            <w:top w:val="none" w:sz="0" w:space="0" w:color="auto"/>
            <w:left w:val="none" w:sz="0" w:space="0" w:color="auto"/>
            <w:bottom w:val="none" w:sz="0" w:space="0" w:color="auto"/>
            <w:right w:val="none" w:sz="0" w:space="0" w:color="auto"/>
          </w:divBdr>
        </w:div>
        <w:div w:id="1396123025">
          <w:marLeft w:val="0"/>
          <w:marRight w:val="0"/>
          <w:marTop w:val="0"/>
          <w:marBottom w:val="0"/>
          <w:divBdr>
            <w:top w:val="none" w:sz="0" w:space="0" w:color="auto"/>
            <w:left w:val="none" w:sz="0" w:space="0" w:color="auto"/>
            <w:bottom w:val="none" w:sz="0" w:space="0" w:color="auto"/>
            <w:right w:val="none" w:sz="0" w:space="0" w:color="auto"/>
          </w:divBdr>
        </w:div>
        <w:div w:id="943339467">
          <w:marLeft w:val="0"/>
          <w:marRight w:val="0"/>
          <w:marTop w:val="0"/>
          <w:marBottom w:val="0"/>
          <w:divBdr>
            <w:top w:val="none" w:sz="0" w:space="0" w:color="auto"/>
            <w:left w:val="none" w:sz="0" w:space="0" w:color="auto"/>
            <w:bottom w:val="none" w:sz="0" w:space="0" w:color="auto"/>
            <w:right w:val="none" w:sz="0" w:space="0" w:color="auto"/>
          </w:divBdr>
        </w:div>
      </w:divsChild>
    </w:div>
    <w:div w:id="1962615519">
      <w:bodyDiv w:val="1"/>
      <w:marLeft w:val="0"/>
      <w:marRight w:val="0"/>
      <w:marTop w:val="0"/>
      <w:marBottom w:val="0"/>
      <w:divBdr>
        <w:top w:val="none" w:sz="0" w:space="0" w:color="auto"/>
        <w:left w:val="none" w:sz="0" w:space="0" w:color="auto"/>
        <w:bottom w:val="none" w:sz="0" w:space="0" w:color="auto"/>
        <w:right w:val="none" w:sz="0" w:space="0" w:color="auto"/>
      </w:divBdr>
    </w:div>
    <w:div w:id="2014987260">
      <w:bodyDiv w:val="1"/>
      <w:marLeft w:val="0"/>
      <w:marRight w:val="0"/>
      <w:marTop w:val="0"/>
      <w:marBottom w:val="0"/>
      <w:divBdr>
        <w:top w:val="none" w:sz="0" w:space="0" w:color="auto"/>
        <w:left w:val="none" w:sz="0" w:space="0" w:color="auto"/>
        <w:bottom w:val="none" w:sz="0" w:space="0" w:color="auto"/>
        <w:right w:val="none" w:sz="0" w:space="0" w:color="auto"/>
      </w:divBdr>
    </w:div>
    <w:div w:id="2058704290">
      <w:bodyDiv w:val="1"/>
      <w:marLeft w:val="0"/>
      <w:marRight w:val="0"/>
      <w:marTop w:val="0"/>
      <w:marBottom w:val="0"/>
      <w:divBdr>
        <w:top w:val="none" w:sz="0" w:space="0" w:color="auto"/>
        <w:left w:val="none" w:sz="0" w:space="0" w:color="auto"/>
        <w:bottom w:val="none" w:sz="0" w:space="0" w:color="auto"/>
        <w:right w:val="none" w:sz="0" w:space="0" w:color="auto"/>
      </w:divBdr>
    </w:div>
    <w:div w:id="2101754598">
      <w:bodyDiv w:val="1"/>
      <w:marLeft w:val="0"/>
      <w:marRight w:val="0"/>
      <w:marTop w:val="0"/>
      <w:marBottom w:val="0"/>
      <w:divBdr>
        <w:top w:val="none" w:sz="0" w:space="0" w:color="auto"/>
        <w:left w:val="none" w:sz="0" w:space="0" w:color="auto"/>
        <w:bottom w:val="none" w:sz="0" w:space="0" w:color="auto"/>
        <w:right w:val="none" w:sz="0" w:space="0" w:color="auto"/>
      </w:divBdr>
    </w:div>
    <w:div w:id="2125995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c@ra.org.m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F831-214C-4C2C-86AF-C6678DAC60EE}">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8573678B-6DDA-4D53-B472-6C0C44F5A0DA}">
  <ds:schemaRefs>
    <ds:schemaRef ds:uri="http://schemas.microsoft.com/sharepoint/v3/contenttype/forms"/>
  </ds:schemaRefs>
</ds:datastoreItem>
</file>

<file path=customXml/itemProps3.xml><?xml version="1.0" encoding="utf-8"?>
<ds:datastoreItem xmlns:ds="http://schemas.openxmlformats.org/officeDocument/2006/customXml" ds:itemID="{7634000F-46F9-4516-ABA1-1D946BCA8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A73FE-A5D1-4E25-9AA5-56981330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Boyenge Dieng</dc:creator>
  <cp:lastModifiedBy>Steve Chipala</cp:lastModifiedBy>
  <cp:revision>3</cp:revision>
  <dcterms:created xsi:type="dcterms:W3CDTF">2024-03-12T08:05:00Z</dcterms:created>
  <dcterms:modified xsi:type="dcterms:W3CDTF">2024-03-12T08:07:00Z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