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D34F" w14:textId="4CD001BE" w:rsidR="003F3AF3" w:rsidRPr="003F3AF3" w:rsidRDefault="003F3AF3" w:rsidP="003F3AF3">
      <w:pPr>
        <w:overflowPunct w:val="0"/>
        <w:autoSpaceDE w:val="0"/>
        <w:autoSpaceDN w:val="0"/>
        <w:adjustRightInd w:val="0"/>
        <w:rPr>
          <w:b/>
          <w:color w:val="000000"/>
          <w:sz w:val="32"/>
        </w:rPr>
      </w:pPr>
      <w:bookmarkStart w:id="0" w:name="_Toc369782846"/>
      <w:bookmarkStart w:id="1" w:name="_Toc251133632"/>
      <w:r w:rsidRPr="003F3AF3">
        <w:rPr>
          <w:noProof/>
          <w:lang w:val="en-US"/>
        </w:rPr>
        <w:drawing>
          <wp:anchor distT="0" distB="0" distL="114300" distR="114300" simplePos="0" relativeHeight="251659264" behindDoc="0" locked="0" layoutInCell="1" allowOverlap="1" wp14:anchorId="2DAE0F2F" wp14:editId="6CB389E6">
            <wp:simplePos x="0" y="0"/>
            <wp:positionH relativeFrom="margin">
              <wp:posOffset>-700</wp:posOffset>
            </wp:positionH>
            <wp:positionV relativeFrom="paragraph">
              <wp:posOffset>296</wp:posOffset>
            </wp:positionV>
            <wp:extent cx="1320165" cy="1143574"/>
            <wp:effectExtent l="0" t="0" r="0" b="0"/>
            <wp:wrapSquare wrapText="bothSides"/>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477" cy="115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3AF3">
        <w:rPr>
          <w:b/>
          <w:color w:val="000000"/>
          <w:sz w:val="32"/>
        </w:rPr>
        <w:t xml:space="preserve">                                                    </w:t>
      </w:r>
      <w:r w:rsidRPr="003F3AF3">
        <w:rPr>
          <w:b/>
          <w:noProof/>
          <w:color w:val="000000"/>
          <w:sz w:val="32"/>
          <w:lang w:val="en-US"/>
        </w:rPr>
        <w:drawing>
          <wp:inline distT="0" distB="0" distL="0" distR="0" wp14:anchorId="536E184B" wp14:editId="3CFC167E">
            <wp:extent cx="1271358" cy="953135"/>
            <wp:effectExtent l="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702" cy="985630"/>
                    </a:xfrm>
                    <a:prstGeom prst="rect">
                      <a:avLst/>
                    </a:prstGeom>
                    <a:noFill/>
                    <a:ln>
                      <a:noFill/>
                    </a:ln>
                  </pic:spPr>
                </pic:pic>
              </a:graphicData>
            </a:graphic>
          </wp:inline>
        </w:drawing>
      </w:r>
    </w:p>
    <w:p w14:paraId="408A4854" w14:textId="5341316F" w:rsidR="003F3AF3" w:rsidRPr="003F3AF3" w:rsidRDefault="003F3AF3" w:rsidP="003F3AF3">
      <w:pPr>
        <w:jc w:val="center"/>
        <w:rPr>
          <w:b/>
          <w:i/>
          <w:color w:val="3366FF"/>
          <w:sz w:val="18"/>
          <w:szCs w:val="16"/>
        </w:rPr>
      </w:pPr>
      <w:r w:rsidRPr="003F3AF3">
        <w:rPr>
          <w:b/>
          <w:i/>
          <w:color w:val="3366FF"/>
          <w:sz w:val="18"/>
          <w:szCs w:val="16"/>
        </w:rPr>
        <w:t xml:space="preserve">                                                               Accelerating Malawi’s Economic Growth</w:t>
      </w:r>
    </w:p>
    <w:p w14:paraId="2F4E0EC2" w14:textId="6634FE84" w:rsidR="008067AF" w:rsidRPr="003F3AF3" w:rsidRDefault="005050E5" w:rsidP="2D25CFF2">
      <w:pPr>
        <w:jc w:val="left"/>
        <w:rPr>
          <w:rFonts w:eastAsia="Calibri"/>
        </w:rPr>
      </w:pPr>
      <w:r w:rsidRPr="003F3AF3">
        <w:rPr>
          <w:rFonts w:eastAsia="Calibri"/>
        </w:rPr>
        <w:br w:type="textWrapping" w:clear="all"/>
      </w:r>
    </w:p>
    <w:p w14:paraId="6099060F" w14:textId="77777777" w:rsidR="008067AF" w:rsidRPr="002B1CAC" w:rsidRDefault="533539FE" w:rsidP="2D25CFF2">
      <w:pPr>
        <w:jc w:val="center"/>
        <w:rPr>
          <w:rFonts w:eastAsia="Calibri"/>
          <w:b/>
          <w:bCs/>
          <w:sz w:val="36"/>
          <w:szCs w:val="36"/>
        </w:rPr>
      </w:pPr>
      <w:r w:rsidRPr="002B1CAC">
        <w:rPr>
          <w:rFonts w:eastAsia="Calibri"/>
          <w:b/>
          <w:bCs/>
          <w:sz w:val="36"/>
          <w:szCs w:val="36"/>
        </w:rPr>
        <w:t xml:space="preserve">Government of the Republic of Malawi </w:t>
      </w:r>
    </w:p>
    <w:p w14:paraId="25C974D6" w14:textId="4B6C922D" w:rsidR="00E7225A" w:rsidRPr="003F3AF3" w:rsidRDefault="00E7225A" w:rsidP="2D25CFF2">
      <w:pPr>
        <w:rPr>
          <w:shd w:val="clear" w:color="auto" w:fill="FFFFFF"/>
        </w:rPr>
      </w:pPr>
      <w:r w:rsidRPr="003F3AF3">
        <w:br/>
      </w:r>
    </w:p>
    <w:p w14:paraId="3C9405EA" w14:textId="066020F4" w:rsidR="00E7225A" w:rsidRDefault="003F3AF3" w:rsidP="2D25CFF2">
      <w:pPr>
        <w:pStyle w:val="Heading3"/>
        <w:spacing w:before="0" w:after="45"/>
        <w:jc w:val="center"/>
        <w:rPr>
          <w:rFonts w:ascii="Times New Roman" w:hAnsi="Times New Roman" w:cs="Times New Roman"/>
          <w:b/>
          <w:bCs/>
          <w:color w:val="000000" w:themeColor="text1"/>
          <w:sz w:val="36"/>
          <w:szCs w:val="36"/>
          <w:shd w:val="clear" w:color="auto" w:fill="FFFFFF"/>
        </w:rPr>
      </w:pPr>
      <w:r w:rsidRPr="002B1CAC">
        <w:rPr>
          <w:rFonts w:ascii="Times New Roman" w:hAnsi="Times New Roman" w:cs="Times New Roman"/>
          <w:b/>
          <w:bCs/>
          <w:color w:val="000000" w:themeColor="text1"/>
          <w:sz w:val="36"/>
          <w:szCs w:val="36"/>
          <w:shd w:val="clear" w:color="auto" w:fill="FFFFFF"/>
        </w:rPr>
        <w:t>Roads Authority</w:t>
      </w:r>
      <w:r w:rsidR="0070703B" w:rsidRPr="002B1CAC">
        <w:rPr>
          <w:rFonts w:ascii="Times New Roman" w:hAnsi="Times New Roman" w:cs="Times New Roman"/>
          <w:b/>
          <w:bCs/>
          <w:color w:val="000000" w:themeColor="text1"/>
          <w:sz w:val="36"/>
          <w:szCs w:val="36"/>
          <w:shd w:val="clear" w:color="auto" w:fill="FFFFFF"/>
        </w:rPr>
        <w:t xml:space="preserve"> </w:t>
      </w:r>
      <w:r w:rsidR="00E7225A" w:rsidRPr="002B1CAC">
        <w:rPr>
          <w:rFonts w:ascii="Times New Roman" w:hAnsi="Times New Roman" w:cs="Times New Roman"/>
          <w:b/>
          <w:bCs/>
          <w:color w:val="000000" w:themeColor="text1"/>
          <w:sz w:val="36"/>
          <w:szCs w:val="36"/>
          <w:shd w:val="clear" w:color="auto" w:fill="FFFFFF"/>
        </w:rPr>
        <w:t>(Malawi)</w:t>
      </w:r>
    </w:p>
    <w:p w14:paraId="552868F6" w14:textId="5862DF87" w:rsidR="00E7225A" w:rsidRPr="003F3AF3" w:rsidRDefault="00E7225A" w:rsidP="2D25CFF2">
      <w:pPr>
        <w:jc w:val="left"/>
        <w:rPr>
          <w:rFonts w:eastAsia="Calibri"/>
          <w:b/>
          <w:bCs/>
        </w:rPr>
      </w:pPr>
      <w:bookmarkStart w:id="2" w:name="_GoBack"/>
      <w:bookmarkEnd w:id="2"/>
    </w:p>
    <w:p w14:paraId="56A0D88C" w14:textId="77777777" w:rsidR="009B148C" w:rsidRPr="00C03BE9" w:rsidRDefault="009B148C" w:rsidP="009B148C">
      <w:pPr>
        <w:pStyle w:val="Heading1"/>
        <w:jc w:val="left"/>
      </w:pPr>
      <w:bookmarkStart w:id="3" w:name="_Hlk23915762"/>
      <w:bookmarkEnd w:id="0"/>
      <w:bookmarkEnd w:id="1"/>
    </w:p>
    <w:p w14:paraId="0E0F4CE8" w14:textId="77777777" w:rsidR="00C03BE9" w:rsidRDefault="009B148C" w:rsidP="0044720C">
      <w:pPr>
        <w:shd w:val="clear" w:color="auto" w:fill="FFFFFF"/>
        <w:jc w:val="center"/>
        <w:rPr>
          <w:b/>
          <w:bCs/>
          <w:color w:val="333333"/>
          <w:sz w:val="28"/>
          <w:szCs w:val="28"/>
          <w:lang w:val="en-US"/>
        </w:rPr>
      </w:pPr>
      <w:r w:rsidRPr="00C03BE9">
        <w:rPr>
          <w:b/>
          <w:bCs/>
          <w:color w:val="333333"/>
          <w:sz w:val="28"/>
          <w:szCs w:val="28"/>
          <w:lang w:val="en-US"/>
        </w:rPr>
        <w:t xml:space="preserve">REQUEST FOR EXPRESSION OF INTEREST </w:t>
      </w:r>
    </w:p>
    <w:p w14:paraId="73A05157" w14:textId="1AC4E198" w:rsidR="009B148C" w:rsidRPr="00C03BE9" w:rsidRDefault="009B148C" w:rsidP="0044720C">
      <w:pPr>
        <w:shd w:val="clear" w:color="auto" w:fill="FFFFFF"/>
        <w:jc w:val="center"/>
        <w:rPr>
          <w:color w:val="333333"/>
          <w:sz w:val="28"/>
          <w:szCs w:val="28"/>
          <w:lang w:val="en-US"/>
        </w:rPr>
      </w:pPr>
      <w:r w:rsidRPr="00C03BE9">
        <w:rPr>
          <w:b/>
          <w:bCs/>
          <w:color w:val="333333"/>
          <w:sz w:val="28"/>
          <w:szCs w:val="28"/>
          <w:lang w:val="en-US"/>
        </w:rPr>
        <w:t>(INDIVIDUAL CONSULTANTS SELECTION)</w:t>
      </w:r>
    </w:p>
    <w:p w14:paraId="685D78AE" w14:textId="77777777" w:rsidR="009B148C" w:rsidRPr="00C03BE9" w:rsidRDefault="009B148C" w:rsidP="009B148C">
      <w:pPr>
        <w:jc w:val="center"/>
        <w:rPr>
          <w:rFonts w:eastAsia="Calibri"/>
          <w:b/>
          <w:bCs/>
          <w:sz w:val="36"/>
          <w:szCs w:val="36"/>
          <w:lang w:val="en-US"/>
        </w:rPr>
      </w:pPr>
    </w:p>
    <w:p w14:paraId="64EB91A3" w14:textId="77777777" w:rsidR="009B148C" w:rsidRPr="00C03BE9" w:rsidRDefault="009B148C" w:rsidP="009B148C">
      <w:pPr>
        <w:jc w:val="center"/>
        <w:rPr>
          <w:rFonts w:eastAsia="Calibri"/>
          <w:b/>
          <w:bCs/>
          <w:sz w:val="36"/>
          <w:szCs w:val="36"/>
          <w:lang w:val="en-US"/>
        </w:rPr>
      </w:pPr>
      <w:r w:rsidRPr="00C03BE9">
        <w:rPr>
          <w:rFonts w:eastAsia="Calibri"/>
          <w:b/>
          <w:bCs/>
          <w:sz w:val="36"/>
          <w:szCs w:val="36"/>
          <w:lang w:val="en-US"/>
        </w:rPr>
        <w:t>(Appointment Type: Local Hire)</w:t>
      </w:r>
    </w:p>
    <w:p w14:paraId="3C3EFFAB" w14:textId="77777777" w:rsidR="009B148C" w:rsidRPr="00C03BE9" w:rsidRDefault="009B148C" w:rsidP="009B148C">
      <w:pPr>
        <w:jc w:val="center"/>
        <w:rPr>
          <w:rFonts w:eastAsia="Calibri"/>
          <w:b/>
          <w:bCs/>
          <w:lang w:val="en-US"/>
        </w:rPr>
      </w:pPr>
    </w:p>
    <w:p w14:paraId="57E31AB6" w14:textId="77777777" w:rsidR="009B148C" w:rsidRPr="00C03BE9" w:rsidRDefault="009B148C" w:rsidP="009B148C">
      <w:pPr>
        <w:jc w:val="center"/>
        <w:rPr>
          <w:rFonts w:eastAsia="Calibri"/>
          <w:b/>
          <w:bCs/>
          <w:lang w:val="en-US"/>
        </w:rPr>
      </w:pPr>
    </w:p>
    <w:p w14:paraId="3E849EEB" w14:textId="754B37D1" w:rsidR="009B148C" w:rsidRPr="00C03BE9" w:rsidRDefault="009B148C" w:rsidP="009B148C">
      <w:pPr>
        <w:shd w:val="clear" w:color="auto" w:fill="FFFFFF"/>
        <w:rPr>
          <w:color w:val="333333"/>
          <w:lang w:val="en-US"/>
        </w:rPr>
      </w:pPr>
      <w:r w:rsidRPr="00C03BE9">
        <w:rPr>
          <w:color w:val="333333"/>
          <w:lang w:val="en-US"/>
        </w:rPr>
        <w:t>COUNTRY:</w:t>
      </w:r>
      <w:r w:rsidRPr="00C03BE9">
        <w:rPr>
          <w:color w:val="333333"/>
          <w:lang w:val="en-US"/>
        </w:rPr>
        <w:tab/>
      </w:r>
      <w:r w:rsidRPr="00C03BE9">
        <w:rPr>
          <w:color w:val="333333"/>
          <w:lang w:val="en-US"/>
        </w:rPr>
        <w:tab/>
      </w:r>
      <w:r w:rsidRPr="00C03BE9">
        <w:rPr>
          <w:color w:val="333333"/>
          <w:lang w:val="en-US"/>
        </w:rPr>
        <w:tab/>
      </w:r>
      <w:r w:rsidR="002B7546" w:rsidRPr="00C03BE9">
        <w:rPr>
          <w:b/>
          <w:bCs/>
          <w:color w:val="333333"/>
          <w:lang w:val="en-US"/>
        </w:rPr>
        <w:t>MALAWI</w:t>
      </w:r>
    </w:p>
    <w:p w14:paraId="389F890B" w14:textId="64A73607" w:rsidR="00E466A8" w:rsidRPr="00C03BE9" w:rsidRDefault="002B7546" w:rsidP="00E466A8">
      <w:pPr>
        <w:shd w:val="clear" w:color="auto" w:fill="FFFFFF"/>
        <w:ind w:left="2880" w:hanging="2880"/>
        <w:rPr>
          <w:b/>
          <w:bCs/>
          <w:color w:val="333333"/>
          <w:lang w:val="en-US"/>
        </w:rPr>
      </w:pPr>
      <w:r w:rsidRPr="00C03BE9">
        <w:rPr>
          <w:color w:val="333333"/>
          <w:lang w:val="en-US"/>
        </w:rPr>
        <w:t>NAME OF PROJECT:</w:t>
      </w:r>
      <w:r w:rsidRPr="00C03BE9">
        <w:rPr>
          <w:color w:val="333333"/>
          <w:lang w:val="en-US"/>
        </w:rPr>
        <w:tab/>
      </w:r>
      <w:r w:rsidRPr="00C03BE9">
        <w:rPr>
          <w:b/>
          <w:bCs/>
          <w:color w:val="333333"/>
          <w:lang w:val="en-US"/>
        </w:rPr>
        <w:t>RESILIENT AND STRATEGIC TRANSPORT OPERATIONAL ENHANCE PROJECT– RESTORE</w:t>
      </w:r>
    </w:p>
    <w:p w14:paraId="244CB078" w14:textId="288B09EB" w:rsidR="009B148C" w:rsidRDefault="002B7546" w:rsidP="00E466A8">
      <w:pPr>
        <w:shd w:val="clear" w:color="auto" w:fill="FFFFFF"/>
        <w:rPr>
          <w:b/>
          <w:bCs/>
          <w:color w:val="333333"/>
          <w:lang w:val="en-US"/>
        </w:rPr>
      </w:pPr>
      <w:r w:rsidRPr="00C03BE9">
        <w:rPr>
          <w:color w:val="333333"/>
          <w:lang w:val="en-US"/>
        </w:rPr>
        <w:t>PROJECT ID:</w:t>
      </w:r>
      <w:r w:rsidRPr="008F186F">
        <w:rPr>
          <w:color w:val="333333"/>
          <w:lang w:val="en-US"/>
        </w:rPr>
        <w:t>                         </w:t>
      </w:r>
      <w:r>
        <w:rPr>
          <w:b/>
          <w:bCs/>
          <w:color w:val="333333"/>
          <w:lang w:val="en-US"/>
        </w:rPr>
        <w:t>P500625</w:t>
      </w:r>
    </w:p>
    <w:p w14:paraId="2D1AA10E" w14:textId="2E313CB1" w:rsidR="009B148C" w:rsidRPr="008F186F" w:rsidRDefault="002B7546" w:rsidP="009B148C">
      <w:pPr>
        <w:shd w:val="clear" w:color="auto" w:fill="FFFFFF"/>
        <w:rPr>
          <w:color w:val="333333"/>
          <w:lang w:val="en-US"/>
        </w:rPr>
      </w:pPr>
      <w:r w:rsidRPr="008F186F">
        <w:rPr>
          <w:color w:val="333333"/>
          <w:lang w:val="en-US"/>
        </w:rPr>
        <w:t>ASSIGNMENT TITLE:</w:t>
      </w:r>
      <w:r>
        <w:rPr>
          <w:color w:val="333333"/>
          <w:lang w:val="en-US"/>
        </w:rPr>
        <w:tab/>
      </w:r>
      <w:r w:rsidR="00E767F6" w:rsidRPr="00E767F6">
        <w:rPr>
          <w:b/>
          <w:bCs/>
          <w:color w:val="333333"/>
          <w:lang w:val="en-US"/>
        </w:rPr>
        <w:t>SOCIAL SAFEGUARD SPECIALIST</w:t>
      </w:r>
    </w:p>
    <w:p w14:paraId="71A15EF3" w14:textId="0400D7A7" w:rsidR="009B148C" w:rsidRPr="008F186F" w:rsidRDefault="002B7546" w:rsidP="009B148C">
      <w:pPr>
        <w:shd w:val="clear" w:color="auto" w:fill="FFFFFF"/>
        <w:rPr>
          <w:color w:val="333333"/>
          <w:lang w:val="en-US"/>
        </w:rPr>
      </w:pPr>
      <w:r w:rsidRPr="008F186F">
        <w:rPr>
          <w:color w:val="333333"/>
          <w:lang w:val="en-US"/>
        </w:rPr>
        <w:t>REFERENCE NUMBER</w:t>
      </w:r>
      <w:r w:rsidRPr="00C04B88">
        <w:rPr>
          <w:color w:val="333333"/>
          <w:lang w:val="en-US"/>
        </w:rPr>
        <w:t>:      </w:t>
      </w:r>
      <w:r w:rsidRPr="00C04B88">
        <w:rPr>
          <w:b/>
          <w:bCs/>
          <w:color w:val="333333"/>
          <w:lang w:val="en-US"/>
        </w:rPr>
        <w:t>MW-RA-</w:t>
      </w:r>
      <w:r w:rsidR="00E767F6">
        <w:rPr>
          <w:b/>
          <w:bCs/>
          <w:color w:val="333333"/>
          <w:lang w:val="en-US"/>
        </w:rPr>
        <w:t>SSS</w:t>
      </w:r>
      <w:r w:rsidRPr="00C04B88">
        <w:rPr>
          <w:b/>
          <w:bCs/>
          <w:color w:val="333333"/>
          <w:lang w:val="en-US"/>
        </w:rPr>
        <w:t>-CS-INDV</w:t>
      </w:r>
    </w:p>
    <w:p w14:paraId="56C49610" w14:textId="54FF28FE" w:rsidR="009B148C" w:rsidRPr="008F186F" w:rsidRDefault="002B7546" w:rsidP="009B148C">
      <w:pPr>
        <w:shd w:val="clear" w:color="auto" w:fill="FFFFFF"/>
        <w:rPr>
          <w:color w:val="333333"/>
          <w:lang w:val="en-US"/>
        </w:rPr>
      </w:pPr>
      <w:r w:rsidRPr="008F186F">
        <w:rPr>
          <w:color w:val="333333"/>
          <w:lang w:val="en-US"/>
        </w:rPr>
        <w:t>DATE OF ISSUE</w:t>
      </w:r>
      <w:r>
        <w:rPr>
          <w:color w:val="333333"/>
          <w:lang w:val="en-US"/>
        </w:rPr>
        <w:t>:</w:t>
      </w:r>
      <w:r>
        <w:rPr>
          <w:color w:val="333333"/>
          <w:lang w:val="en-US"/>
        </w:rPr>
        <w:tab/>
      </w:r>
      <w:r>
        <w:rPr>
          <w:color w:val="333333"/>
          <w:lang w:val="en-US"/>
        </w:rPr>
        <w:tab/>
      </w:r>
      <w:proofErr w:type="gramStart"/>
      <w:r w:rsidR="00D30B39" w:rsidRPr="00D30B39">
        <w:rPr>
          <w:b/>
          <w:color w:val="333333"/>
          <w:lang w:val="en-US"/>
        </w:rPr>
        <w:t>14</w:t>
      </w:r>
      <w:r w:rsidR="00D30B39" w:rsidRPr="00D30B39">
        <w:rPr>
          <w:b/>
          <w:color w:val="333333"/>
          <w:vertAlign w:val="superscript"/>
          <w:lang w:val="en-US"/>
        </w:rPr>
        <w:t>th</w:t>
      </w:r>
      <w:proofErr w:type="gramEnd"/>
      <w:r w:rsidR="00D30B39" w:rsidRPr="00D30B39">
        <w:rPr>
          <w:b/>
          <w:color w:val="333333"/>
          <w:lang w:val="en-US"/>
        </w:rPr>
        <w:t xml:space="preserve"> MARCH 2024</w:t>
      </w:r>
      <w:r w:rsidR="009B148C">
        <w:rPr>
          <w:color w:val="333333"/>
          <w:lang w:val="en-US"/>
        </w:rPr>
        <w:tab/>
      </w:r>
      <w:r w:rsidR="009B148C">
        <w:rPr>
          <w:color w:val="333333"/>
          <w:lang w:val="en-US"/>
        </w:rPr>
        <w:tab/>
      </w:r>
    </w:p>
    <w:p w14:paraId="4EBDB6C2" w14:textId="77777777" w:rsidR="009B148C" w:rsidRPr="004F7FEE" w:rsidRDefault="009B148C" w:rsidP="009B148C">
      <w:pPr>
        <w:jc w:val="center"/>
        <w:rPr>
          <w:rFonts w:eastAsia="Calibri"/>
          <w:b/>
          <w:bCs/>
          <w:lang w:val="en-US"/>
        </w:rPr>
      </w:pPr>
    </w:p>
    <w:p w14:paraId="5F190D3C" w14:textId="77777777" w:rsidR="009B148C" w:rsidRPr="004F7FEE" w:rsidRDefault="009B148C" w:rsidP="009B148C">
      <w:pPr>
        <w:keepNext/>
        <w:keepLines/>
        <w:numPr>
          <w:ilvl w:val="0"/>
          <w:numId w:val="33"/>
        </w:numPr>
        <w:tabs>
          <w:tab w:val="left" w:pos="720"/>
        </w:tabs>
        <w:ind w:left="0" w:right="0" w:firstLine="0"/>
        <w:contextualSpacing/>
        <w:outlineLvl w:val="1"/>
        <w:rPr>
          <w:b/>
          <w:bCs/>
          <w:lang w:val="en-US"/>
        </w:rPr>
      </w:pPr>
      <w:r w:rsidRPr="004F7FEE">
        <w:rPr>
          <w:b/>
          <w:bCs/>
          <w:lang w:val="en-US"/>
        </w:rPr>
        <w:t xml:space="preserve">Background </w:t>
      </w:r>
    </w:p>
    <w:p w14:paraId="5F1DB20D" w14:textId="77777777" w:rsidR="009B148C" w:rsidRPr="004F7FEE" w:rsidRDefault="009B148C" w:rsidP="009B148C">
      <w:pPr>
        <w:keepNext/>
        <w:keepLines/>
        <w:contextualSpacing/>
        <w:outlineLvl w:val="1"/>
        <w:rPr>
          <w:bCs/>
          <w:lang w:val="en-US"/>
        </w:rPr>
      </w:pPr>
    </w:p>
    <w:p w14:paraId="11449536" w14:textId="49B9D582" w:rsidR="009B148C" w:rsidRPr="00FB769B" w:rsidRDefault="009B148C" w:rsidP="009B148C">
      <w:pPr>
        <w:keepNext/>
        <w:keepLines/>
        <w:contextualSpacing/>
        <w:outlineLvl w:val="1"/>
        <w:rPr>
          <w:bCs/>
          <w:lang w:val="en-US"/>
        </w:rPr>
      </w:pPr>
      <w:r w:rsidRPr="00FB769B">
        <w:rPr>
          <w:bCs/>
          <w:lang w:val="en-US"/>
        </w:rPr>
        <w:t>The Government of Malawi (</w:t>
      </w:r>
      <w:proofErr w:type="spellStart"/>
      <w:r w:rsidRPr="00FB769B">
        <w:rPr>
          <w:bCs/>
          <w:lang w:val="en-US"/>
        </w:rPr>
        <w:t>GoM</w:t>
      </w:r>
      <w:proofErr w:type="spellEnd"/>
      <w:r w:rsidRPr="00FB769B">
        <w:rPr>
          <w:bCs/>
          <w:lang w:val="en-US"/>
        </w:rPr>
        <w:t>) through the Ministry of Finance (</w:t>
      </w:r>
      <w:proofErr w:type="spellStart"/>
      <w:r w:rsidRPr="00FB769B">
        <w:rPr>
          <w:bCs/>
          <w:lang w:val="en-US"/>
        </w:rPr>
        <w:t>MoF</w:t>
      </w:r>
      <w:proofErr w:type="spellEnd"/>
      <w:r w:rsidRPr="00FB769B">
        <w:rPr>
          <w:bCs/>
          <w:lang w:val="en-US"/>
        </w:rPr>
        <w:t xml:space="preserve">) has applied for financing toward the cost of the </w:t>
      </w:r>
      <w:r w:rsidR="0044720C" w:rsidRPr="00FB769B">
        <w:rPr>
          <w:bCs/>
          <w:lang w:val="en-US"/>
        </w:rPr>
        <w:t xml:space="preserve">Resilient and Strategic Transport Operational Enhance Project </w:t>
      </w:r>
      <w:r w:rsidRPr="00FB769B">
        <w:rPr>
          <w:bCs/>
          <w:lang w:val="en-US"/>
        </w:rPr>
        <w:t>(</w:t>
      </w:r>
      <w:r w:rsidR="0044720C" w:rsidRPr="00FB769B">
        <w:rPr>
          <w:bCs/>
          <w:lang w:val="en-US"/>
        </w:rPr>
        <w:t>RESTORE</w:t>
      </w:r>
      <w:r w:rsidRPr="00FB769B">
        <w:rPr>
          <w:bCs/>
          <w:lang w:val="en-US"/>
        </w:rPr>
        <w:t xml:space="preserve">).  The </w:t>
      </w:r>
      <w:r w:rsidR="0044720C" w:rsidRPr="00FB769B">
        <w:rPr>
          <w:bCs/>
          <w:lang w:val="en-US"/>
        </w:rPr>
        <w:t xml:space="preserve">Roads Authority </w:t>
      </w:r>
      <w:r w:rsidR="0040722C">
        <w:rPr>
          <w:bCs/>
          <w:lang w:val="en-US"/>
        </w:rPr>
        <w:t>(RA) as the implementation agency</w:t>
      </w:r>
      <w:r w:rsidR="0044720C" w:rsidRPr="00FB769B">
        <w:rPr>
          <w:bCs/>
          <w:lang w:val="en-US"/>
        </w:rPr>
        <w:t xml:space="preserve"> </w:t>
      </w:r>
      <w:r w:rsidRPr="00FB769B">
        <w:rPr>
          <w:bCs/>
          <w:lang w:val="en-US"/>
        </w:rPr>
        <w:t xml:space="preserve">intends to apply part of the proceeds of this financing to eligible payments under the contract for hiring a </w:t>
      </w:r>
      <w:r w:rsidR="00E767F6" w:rsidRPr="00FB769B">
        <w:rPr>
          <w:bCs/>
          <w:lang w:val="en-US"/>
        </w:rPr>
        <w:t>Social Safeguard Specialist</w:t>
      </w:r>
      <w:r w:rsidRPr="00FB769B">
        <w:rPr>
          <w:bCs/>
          <w:lang w:val="en-US"/>
        </w:rPr>
        <w:t>.</w:t>
      </w:r>
    </w:p>
    <w:p w14:paraId="388C2156" w14:textId="06C4477E" w:rsidR="0044720C" w:rsidRPr="00FB769B" w:rsidRDefault="0044720C" w:rsidP="009B148C">
      <w:pPr>
        <w:keepNext/>
        <w:keepLines/>
        <w:contextualSpacing/>
        <w:outlineLvl w:val="1"/>
        <w:rPr>
          <w:bCs/>
          <w:lang w:val="en-US"/>
        </w:rPr>
      </w:pPr>
    </w:p>
    <w:p w14:paraId="640D2137" w14:textId="2DE8D336" w:rsidR="009B148C" w:rsidRPr="00FB769B" w:rsidRDefault="009B148C" w:rsidP="0044720C">
      <w:pPr>
        <w:rPr>
          <w:rFonts w:eastAsia="Calibri"/>
        </w:rPr>
      </w:pPr>
      <w:r w:rsidRPr="00FB769B">
        <w:rPr>
          <w:bCs/>
          <w:lang w:val="en-US"/>
        </w:rPr>
        <w:t xml:space="preserve">The </w:t>
      </w:r>
      <w:r w:rsidR="0044720C" w:rsidRPr="00FB769B">
        <w:rPr>
          <w:bCs/>
          <w:lang w:val="en-US"/>
        </w:rPr>
        <w:t>RA</w:t>
      </w:r>
      <w:r w:rsidRPr="00FB769B">
        <w:rPr>
          <w:bCs/>
          <w:lang w:val="en-US"/>
        </w:rPr>
        <w:t xml:space="preserve"> invites applications from suitably qualified and interested candidates to fill the position of </w:t>
      </w:r>
      <w:r w:rsidR="00932BA0" w:rsidRPr="00FB769B">
        <w:rPr>
          <w:bCs/>
          <w:lang w:val="en-US"/>
        </w:rPr>
        <w:t>Social Safeguard Specialist</w:t>
      </w:r>
      <w:r w:rsidRPr="00FB769B">
        <w:rPr>
          <w:bCs/>
          <w:lang w:val="en-US"/>
        </w:rPr>
        <w:t>, recruited as individual consultant following World Bank Procurement Regulations dated September 2023.</w:t>
      </w:r>
    </w:p>
    <w:p w14:paraId="66C02F58" w14:textId="77777777" w:rsidR="009B148C" w:rsidRPr="00FB769B" w:rsidRDefault="009B148C" w:rsidP="009B148C">
      <w:pPr>
        <w:keepNext/>
        <w:keepLines/>
        <w:contextualSpacing/>
        <w:outlineLvl w:val="1"/>
        <w:rPr>
          <w:bCs/>
          <w:lang w:val="en-US"/>
        </w:rPr>
      </w:pPr>
    </w:p>
    <w:p w14:paraId="75E5202D" w14:textId="089C5278" w:rsidR="009B148C" w:rsidRPr="00FB769B" w:rsidRDefault="009B148C" w:rsidP="009B148C">
      <w:pPr>
        <w:pStyle w:val="BodyText2"/>
        <w:spacing w:line="276" w:lineRule="auto"/>
      </w:pPr>
      <w:r w:rsidRPr="00FB769B">
        <w:rPr>
          <w:b/>
        </w:rPr>
        <w:t>Position Title</w:t>
      </w:r>
      <w:r w:rsidRPr="00FB769B">
        <w:rPr>
          <w:b/>
        </w:rPr>
        <w:tab/>
      </w:r>
      <w:r w:rsidRPr="00FB769B">
        <w:rPr>
          <w:b/>
        </w:rPr>
        <w:tab/>
      </w:r>
      <w:r w:rsidRPr="00FB769B">
        <w:rPr>
          <w:b/>
        </w:rPr>
        <w:tab/>
        <w:t>:</w:t>
      </w:r>
      <w:r w:rsidRPr="00FB769B">
        <w:t xml:space="preserve">  </w:t>
      </w:r>
      <w:r w:rsidR="00E34EA3" w:rsidRPr="00FB769B">
        <w:t xml:space="preserve">Social Safeguard Specialist </w:t>
      </w:r>
      <w:r w:rsidRPr="00FB769B">
        <w:t>(1 Position)</w:t>
      </w:r>
    </w:p>
    <w:p w14:paraId="72105D0C" w14:textId="77777777" w:rsidR="009B148C" w:rsidRPr="00FB769B" w:rsidRDefault="009B148C" w:rsidP="009B148C">
      <w:pPr>
        <w:pStyle w:val="BodyText2"/>
        <w:spacing w:line="276" w:lineRule="auto"/>
      </w:pPr>
      <w:r w:rsidRPr="00FB769B">
        <w:rPr>
          <w:b/>
        </w:rPr>
        <w:t>Time Commitment</w:t>
      </w:r>
      <w:r w:rsidRPr="00FB769B">
        <w:rPr>
          <w:b/>
        </w:rPr>
        <w:tab/>
      </w:r>
      <w:r w:rsidRPr="00FB769B">
        <w:rPr>
          <w:b/>
        </w:rPr>
        <w:tab/>
        <w:t>:</w:t>
      </w:r>
      <w:r w:rsidRPr="00FB769B">
        <w:t xml:space="preserve">  100%</w:t>
      </w:r>
    </w:p>
    <w:p w14:paraId="78CE9B8E" w14:textId="77777777" w:rsidR="009B148C" w:rsidRPr="00FB769B" w:rsidRDefault="009B148C" w:rsidP="009B148C">
      <w:pPr>
        <w:pStyle w:val="BodyText2"/>
        <w:spacing w:line="276" w:lineRule="auto"/>
      </w:pPr>
      <w:r w:rsidRPr="00FB769B">
        <w:rPr>
          <w:b/>
        </w:rPr>
        <w:t>Accountable</w:t>
      </w:r>
      <w:r w:rsidRPr="00FB769B">
        <w:rPr>
          <w:b/>
        </w:rPr>
        <w:tab/>
      </w:r>
      <w:r w:rsidRPr="00FB769B">
        <w:rPr>
          <w:b/>
        </w:rPr>
        <w:tab/>
      </w:r>
      <w:r w:rsidRPr="00FB769B">
        <w:rPr>
          <w:b/>
        </w:rPr>
        <w:tab/>
        <w:t>:</w:t>
      </w:r>
      <w:r w:rsidRPr="00FB769B">
        <w:t xml:space="preserve">  Project Coordinator</w:t>
      </w:r>
    </w:p>
    <w:p w14:paraId="29327CB7" w14:textId="77E72414" w:rsidR="009B148C" w:rsidRPr="00FB769B" w:rsidRDefault="009B148C" w:rsidP="009B148C">
      <w:pPr>
        <w:pStyle w:val="BodyText2"/>
        <w:spacing w:line="276" w:lineRule="auto"/>
        <w:rPr>
          <w:b/>
          <w:bCs/>
        </w:rPr>
      </w:pPr>
      <w:r w:rsidRPr="00FB769B">
        <w:rPr>
          <w:b/>
          <w:bCs/>
        </w:rPr>
        <w:t>Duration of Assignment</w:t>
      </w:r>
      <w:r w:rsidRPr="00FB769B">
        <w:rPr>
          <w:b/>
          <w:bCs/>
        </w:rPr>
        <w:tab/>
        <w:t xml:space="preserve">: </w:t>
      </w:r>
      <w:r w:rsidR="0009477B" w:rsidRPr="00FB769B">
        <w:rPr>
          <w:b/>
          <w:bCs/>
        </w:rPr>
        <w:t xml:space="preserve"> </w:t>
      </w:r>
      <w:r w:rsidRPr="00FB769B">
        <w:rPr>
          <w:bCs/>
        </w:rPr>
        <w:t>5 years</w:t>
      </w:r>
    </w:p>
    <w:p w14:paraId="10E74223" w14:textId="77777777" w:rsidR="009B148C" w:rsidRPr="00FB769B" w:rsidRDefault="009B148C" w:rsidP="009B148C">
      <w:pPr>
        <w:pStyle w:val="BodyText2"/>
        <w:spacing w:after="0" w:line="240" w:lineRule="auto"/>
        <w:ind w:left="86" w:hanging="86"/>
        <w:rPr>
          <w:b/>
        </w:rPr>
      </w:pPr>
    </w:p>
    <w:p w14:paraId="12E10166" w14:textId="77777777" w:rsidR="009B148C" w:rsidRPr="00FB769B" w:rsidRDefault="009B148C" w:rsidP="009B148C">
      <w:pPr>
        <w:numPr>
          <w:ilvl w:val="0"/>
          <w:numId w:val="33"/>
        </w:numPr>
        <w:suppressAutoHyphens/>
        <w:ind w:left="0" w:right="0" w:firstLine="0"/>
        <w:contextualSpacing/>
        <w:rPr>
          <w:b/>
          <w:lang w:val="en-US"/>
        </w:rPr>
      </w:pPr>
      <w:r w:rsidRPr="00FB769B">
        <w:rPr>
          <w:b/>
          <w:lang w:val="en-US"/>
        </w:rPr>
        <w:t xml:space="preserve">The Objectives of the Assignment </w:t>
      </w:r>
    </w:p>
    <w:p w14:paraId="5CFF60DF" w14:textId="77777777" w:rsidR="009B148C" w:rsidRPr="00FB769B" w:rsidRDefault="009B148C" w:rsidP="009B148C">
      <w:pPr>
        <w:ind w:left="360" w:hanging="540"/>
        <w:rPr>
          <w:lang w:val="en-US"/>
        </w:rPr>
      </w:pPr>
    </w:p>
    <w:p w14:paraId="0AD7C9F2" w14:textId="04401D91" w:rsidR="009B148C" w:rsidRPr="00FB769B" w:rsidRDefault="00EF0B81" w:rsidP="00EF0B81">
      <w:pPr>
        <w:rPr>
          <w:szCs w:val="20"/>
        </w:rPr>
      </w:pPr>
      <w:r w:rsidRPr="00FB769B">
        <w:rPr>
          <w:szCs w:val="20"/>
        </w:rPr>
        <w:lastRenderedPageBreak/>
        <w:t>The overall objective of the assignment is to ensure that RESTORE activities comply with the requirements of the environmental and social safeguards as outlined in the governing Environmental and Social Management Framework (ESMF) and the Resettlement Policy Framework (RPF) in adherence with the World Bank’s Regulations for IPF Borrowers dated September 2023.</w:t>
      </w:r>
    </w:p>
    <w:p w14:paraId="2AF661F1" w14:textId="77777777" w:rsidR="00EF0B81" w:rsidRPr="00FB769B" w:rsidRDefault="00EF0B81" w:rsidP="00EF0B81">
      <w:pPr>
        <w:rPr>
          <w:szCs w:val="20"/>
        </w:rPr>
      </w:pPr>
    </w:p>
    <w:p w14:paraId="52D8F207" w14:textId="27E3C782" w:rsidR="00EF0B81" w:rsidRPr="00FB769B" w:rsidRDefault="009B148C" w:rsidP="009B148C">
      <w:pPr>
        <w:rPr>
          <w:b/>
          <w:lang w:val="en-US"/>
        </w:rPr>
      </w:pPr>
      <w:r w:rsidRPr="00FB769B">
        <w:rPr>
          <w:b/>
          <w:lang w:val="en-US"/>
        </w:rPr>
        <w:t>3.         Duties and Responsibilities</w:t>
      </w:r>
      <w:bookmarkStart w:id="4" w:name="_Hlk66354503"/>
    </w:p>
    <w:p w14:paraId="22C7215B" w14:textId="77777777" w:rsidR="00EF0B81" w:rsidRPr="00FB769B" w:rsidRDefault="00EF0B81" w:rsidP="00EF0B81">
      <w:pPr>
        <w:tabs>
          <w:tab w:val="left" w:pos="0"/>
          <w:tab w:val="left" w:pos="720"/>
          <w:tab w:val="left" w:pos="1080"/>
        </w:tabs>
        <w:rPr>
          <w:rFonts w:eastAsia="PMingLiU"/>
          <w:lang w:eastAsia="zh-TW"/>
        </w:rPr>
      </w:pPr>
      <w:proofErr w:type="gramStart"/>
      <w:r w:rsidRPr="00FB769B">
        <w:rPr>
          <w:rFonts w:eastAsia="PMingLiU"/>
          <w:lang w:eastAsia="zh-TW"/>
        </w:rPr>
        <w:t>The Social Safeguard Specialist shall be responsible for determining to what extent the Environmental and Social Standards of the World Bank and national legislations and regulations are followed during implementation of project activities such as: project components screening, construction of the infrastructures, and implementation, reviewing of Environmental and Social Management Plans (ESMP) and Resettlement Action Plans prepared by consultants for the various project sub components, level of compliance with regard to the provisions in the Environment Management Act 2017, Occupational Health and Safety Act 1997 and other cross cutting issues.</w:t>
      </w:r>
      <w:proofErr w:type="gramEnd"/>
    </w:p>
    <w:p w14:paraId="120FF600" w14:textId="77777777" w:rsidR="00EF0B81" w:rsidRPr="00FB769B" w:rsidRDefault="00EF0B81" w:rsidP="009B148C">
      <w:pPr>
        <w:rPr>
          <w:lang w:val="en-US"/>
        </w:rPr>
      </w:pPr>
    </w:p>
    <w:bookmarkEnd w:id="4"/>
    <w:p w14:paraId="15100443" w14:textId="08AC49EE" w:rsidR="00461C24" w:rsidRPr="00FB769B" w:rsidRDefault="00461C24" w:rsidP="00461C24">
      <w:pPr>
        <w:tabs>
          <w:tab w:val="left" w:pos="0"/>
          <w:tab w:val="left" w:pos="720"/>
          <w:tab w:val="left" w:pos="1080"/>
        </w:tabs>
        <w:rPr>
          <w:rFonts w:eastAsia="PMingLiU"/>
          <w:lang w:eastAsia="zh-TW"/>
        </w:rPr>
      </w:pPr>
      <w:r w:rsidRPr="00FB769B">
        <w:rPr>
          <w:rFonts w:eastAsia="PMingLiU"/>
          <w:lang w:eastAsia="zh-TW"/>
        </w:rPr>
        <w:t xml:space="preserve">Specifically, the </w:t>
      </w:r>
      <w:r w:rsidRPr="00FB769B">
        <w:rPr>
          <w:spacing w:val="-2"/>
        </w:rPr>
        <w:t>Social Safeguard Specialist</w:t>
      </w:r>
      <w:r w:rsidRPr="00FB769B">
        <w:rPr>
          <w:rFonts w:eastAsia="PMingLiU"/>
          <w:lang w:eastAsia="zh-TW"/>
        </w:rPr>
        <w:t xml:space="preserve"> will perform the following duties:</w:t>
      </w:r>
    </w:p>
    <w:p w14:paraId="2280375D" w14:textId="77777777" w:rsidR="00461C24" w:rsidRPr="00FB769B" w:rsidRDefault="00461C24" w:rsidP="00461C24">
      <w:pPr>
        <w:tabs>
          <w:tab w:val="left" w:pos="0"/>
          <w:tab w:val="left" w:pos="720"/>
          <w:tab w:val="left" w:pos="1080"/>
        </w:tabs>
        <w:rPr>
          <w:rFonts w:eastAsia="PMingLiU"/>
          <w:lang w:eastAsia="zh-TW"/>
        </w:rPr>
      </w:pPr>
    </w:p>
    <w:p w14:paraId="2BD8A707"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Ensure effective integration of social considerations in identification, consultation, planning, implementation and monitoring project activities to ensure that they are consistent in adhering to safeguards requirements</w:t>
      </w:r>
    </w:p>
    <w:p w14:paraId="318C92E2"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Support in the development of key safeguard instruments; Labour Management Procedures (LMP), Resettlement Policy Framework (RPF) and related Resettlement Action Plans (RAPs)</w:t>
      </w:r>
    </w:p>
    <w:p w14:paraId="78EBABAF"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Update the Stakeholder Engagement Plan (SEP) including the Grievance Redress Mechanism (GRM) and monitor its implementation</w:t>
      </w:r>
    </w:p>
    <w:p w14:paraId="042652A3"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Review project related documentation to better understand the implications of proposed project activities and prepare a Resettlement Action Plan (RAPs) and Livelihood Restoration Plans (LRP) where required in line with RPF.</w:t>
      </w:r>
    </w:p>
    <w:p w14:paraId="4D3CE6A5"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Undertake an assessment of project affected persons (PAPs) (defined as those who may be relocated, or whose incomes or livelihoods may be displaced or disrupted, by the project) including determining the socio-economic status of potential PAPs and Provide guidance on eligibility, valuation, compensation and other resettlement assistance, as needed, or when a Resettlement Action Plan (RAP) may need to be prepared;</w:t>
      </w:r>
    </w:p>
    <w:p w14:paraId="346920F5"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In a case where a RAP may need to be prepared, facilitate and provide oversight for RAP formulation and its implementation, including ensuring that resettlement compensation for replacement of lost assets and land access, as well as livelihood restoration </w:t>
      </w:r>
      <w:proofErr w:type="gramStart"/>
      <w:r w:rsidRPr="00FB769B">
        <w:rPr>
          <w:rFonts w:eastAsia="PMingLiU"/>
          <w:lang w:eastAsia="zh-TW"/>
        </w:rPr>
        <w:t>activities,</w:t>
      </w:r>
      <w:proofErr w:type="gramEnd"/>
      <w:r w:rsidRPr="00FB769B">
        <w:rPr>
          <w:rFonts w:eastAsia="PMingLiU"/>
          <w:lang w:eastAsia="zh-TW"/>
        </w:rPr>
        <w:t xml:space="preserve"> are successfully carried out.</w:t>
      </w:r>
    </w:p>
    <w:p w14:paraId="402228C0"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Conduct consultations with key stakeholders about the project, and acceptable resettlement and other alternatives, as appropriate;</w:t>
      </w:r>
    </w:p>
    <w:p w14:paraId="79822E1B"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Prepare social safeguards information materials in line with the SEP and disseminating the information to the relevant </w:t>
      </w:r>
      <w:proofErr w:type="gramStart"/>
      <w:r w:rsidRPr="00FB769B">
        <w:rPr>
          <w:rFonts w:eastAsia="PMingLiU"/>
          <w:lang w:eastAsia="zh-TW"/>
        </w:rPr>
        <w:t>stakeholders</w:t>
      </w:r>
      <w:proofErr w:type="gramEnd"/>
      <w:r w:rsidRPr="00FB769B">
        <w:rPr>
          <w:rFonts w:eastAsia="PMingLiU"/>
          <w:lang w:eastAsia="zh-TW"/>
        </w:rPr>
        <w:t xml:space="preserve"> especially affected communities and other key stakeholders. </w:t>
      </w:r>
    </w:p>
    <w:p w14:paraId="122FB247"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Undertake site visits during project execution with the aim of monitoring the effectiveness of social safeguards measures as stipulated in the ESMP and provide proposed actions to improve on mitigation measures.</w:t>
      </w:r>
    </w:p>
    <w:p w14:paraId="4AD719FF"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Work with the Environmental Health and Safety Specialist, in engaging with impacted communities on Community Health and Safety (CHS) issues and undertake site supervision of project sites to ensure CHS measures are adhered to</w:t>
      </w:r>
    </w:p>
    <w:p w14:paraId="390D1B10"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Conduct consultations with key stakeholders throughout the project cycle social impacts as stipulated in the SEP.</w:t>
      </w:r>
    </w:p>
    <w:p w14:paraId="46D3FCF8"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Establish grievance redress mechanisms (GRM) to affected people for complaints about project impacts.  Formulate grievance logs and resolutions templates with third-party appeal provision to ensure no conflict of interest and disturbance with program activities. </w:t>
      </w:r>
    </w:p>
    <w:p w14:paraId="4D9C8CDC"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lastRenderedPageBreak/>
        <w:t>Undertake social safeguards trainings for PIU staff, stakeholders and project staff including Grievance Redress Committees</w:t>
      </w:r>
    </w:p>
    <w:p w14:paraId="09D4BACD"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Interface with relevant national authorities to ensure implementation of social safeguards, including ensuring that LMP, SEP, ESIAs, ESMPs, RAPs, and Grievance Redress Mechanisms (GRMs) are developed and conform </w:t>
      </w:r>
      <w:proofErr w:type="gramStart"/>
      <w:r w:rsidRPr="00FB769B">
        <w:rPr>
          <w:rFonts w:eastAsia="PMingLiU"/>
          <w:lang w:eastAsia="zh-TW"/>
        </w:rPr>
        <w:t>with</w:t>
      </w:r>
      <w:proofErr w:type="gramEnd"/>
      <w:r w:rsidRPr="00FB769B">
        <w:rPr>
          <w:rFonts w:eastAsia="PMingLiU"/>
          <w:lang w:eastAsia="zh-TW"/>
        </w:rPr>
        <w:t xml:space="preserve"> Government and World Bank requirements.</w:t>
      </w:r>
    </w:p>
    <w:p w14:paraId="410F0D02"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Ensure social &amp; gender inclusion mainstreaming in the project (such as need for sex disaggregated data, gender analysis, vulnerability analysis </w:t>
      </w:r>
      <w:proofErr w:type="spellStart"/>
      <w:r w:rsidRPr="00FB769B">
        <w:rPr>
          <w:rFonts w:eastAsia="PMingLiU"/>
          <w:lang w:eastAsia="zh-TW"/>
        </w:rPr>
        <w:t>etc</w:t>
      </w:r>
      <w:proofErr w:type="spellEnd"/>
      <w:r w:rsidRPr="00FB769B">
        <w:rPr>
          <w:rFonts w:eastAsia="PMingLiU"/>
          <w:lang w:eastAsia="zh-TW"/>
        </w:rPr>
        <w:t>)</w:t>
      </w:r>
    </w:p>
    <w:p w14:paraId="7972EAF4" w14:textId="77777777" w:rsidR="00461C24" w:rsidRPr="00FB769B" w:rsidRDefault="00461C24" w:rsidP="00461C24">
      <w:pPr>
        <w:numPr>
          <w:ilvl w:val="0"/>
          <w:numId w:val="41"/>
        </w:numPr>
        <w:ind w:right="0"/>
        <w:rPr>
          <w:rFonts w:eastAsia="PMingLiU"/>
          <w:lang w:eastAsia="zh-TW"/>
        </w:rPr>
      </w:pPr>
      <w:proofErr w:type="gramStart"/>
      <w:r w:rsidRPr="00FB769B">
        <w:rPr>
          <w:rFonts w:eastAsia="PMingLiU"/>
          <w:lang w:eastAsia="zh-TW"/>
        </w:rPr>
        <w:t>Designing and implementing a GBV, SEA, SH and VAC community prevention</w:t>
      </w:r>
      <w:proofErr w:type="gramEnd"/>
      <w:r w:rsidRPr="00FB769B">
        <w:rPr>
          <w:rFonts w:eastAsia="PMingLiU"/>
          <w:lang w:eastAsia="zh-TW"/>
        </w:rPr>
        <w:t xml:space="preserve"> and response program in the project area. </w:t>
      </w:r>
    </w:p>
    <w:p w14:paraId="48AC7BB1"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Enhancing mechanisms to mitigate risks of GBV, SEA, TIP and VAC due to the project.</w:t>
      </w:r>
    </w:p>
    <w:p w14:paraId="1C120241"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Respond to and provide required support to GBV, SEA, TIP and VAC survivors within the project area. </w:t>
      </w:r>
    </w:p>
    <w:p w14:paraId="79ED3FFE"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Strengthen coordination with national and district authorities to monitor implementation of GBV/SEA/SH mitigation measures in the project area.</w:t>
      </w:r>
    </w:p>
    <w:p w14:paraId="1DBCDEF3"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Strengthen mechanism for surveillance, detection and reporting GBV, SEA, SH and VAC incidence along the project area. </w:t>
      </w:r>
    </w:p>
    <w:p w14:paraId="71C1C480"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Provide adequate attention to the disadvantaged and marginalized groups so that they benefit from the project and minimize their risks.</w:t>
      </w:r>
    </w:p>
    <w:p w14:paraId="319C537E"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Collaborate with the Contractors in developing social and gender inclusion plans related to: Women’s employment and economic development; workers’ rights; sexual harassment and gender-based violence, HIV/AIDS and such other communicable diseases, trafficking in persons, child labour and community development.  Facilitate budgetary formulation. Provide Capacity building and monitor implementation.</w:t>
      </w:r>
    </w:p>
    <w:p w14:paraId="553BDF51"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 xml:space="preserve">Provide oversight for RAP Completion Audit(s) to </w:t>
      </w:r>
      <w:proofErr w:type="gramStart"/>
      <w:r w:rsidRPr="00FB769B">
        <w:rPr>
          <w:rFonts w:eastAsia="PMingLiU"/>
          <w:lang w:eastAsia="zh-TW"/>
        </w:rPr>
        <w:t>be carried out</w:t>
      </w:r>
      <w:proofErr w:type="gramEnd"/>
      <w:r w:rsidRPr="00FB769B">
        <w:rPr>
          <w:rFonts w:eastAsia="PMingLiU"/>
          <w:lang w:eastAsia="zh-TW"/>
        </w:rPr>
        <w:t xml:space="preserve"> by independent consultant 6-12 months after resettlement activities are completed.</w:t>
      </w:r>
    </w:p>
    <w:p w14:paraId="74F2F865" w14:textId="77777777" w:rsidR="00461C24" w:rsidRPr="00FB769B" w:rsidRDefault="00461C24" w:rsidP="00461C24">
      <w:pPr>
        <w:numPr>
          <w:ilvl w:val="0"/>
          <w:numId w:val="41"/>
        </w:numPr>
        <w:ind w:right="0"/>
        <w:rPr>
          <w:rFonts w:eastAsia="PMingLiU"/>
          <w:lang w:eastAsia="zh-TW"/>
        </w:rPr>
      </w:pPr>
      <w:r w:rsidRPr="00FB769B">
        <w:rPr>
          <w:rFonts w:eastAsia="PMingLiU"/>
          <w:lang w:eastAsia="zh-TW"/>
        </w:rPr>
        <w:t>Perform other tasks and responsibilities related to social issues as required by the project coordinator.</w:t>
      </w:r>
    </w:p>
    <w:p w14:paraId="610D4224" w14:textId="7287480B" w:rsidR="009B148C" w:rsidRPr="00FB769B" w:rsidRDefault="009B148C" w:rsidP="00FB769B">
      <w:pPr>
        <w:widowControl w:val="0"/>
        <w:tabs>
          <w:tab w:val="left" w:pos="200"/>
        </w:tabs>
        <w:suppressAutoHyphens/>
        <w:autoSpaceDE w:val="0"/>
        <w:autoSpaceDN w:val="0"/>
        <w:adjustRightInd w:val="0"/>
        <w:textAlignment w:val="center"/>
        <w:rPr>
          <w:b/>
        </w:rPr>
      </w:pPr>
    </w:p>
    <w:p w14:paraId="61835CE7" w14:textId="5C0243BC" w:rsidR="009B148C" w:rsidRPr="00FB769B" w:rsidRDefault="009B148C" w:rsidP="00FB769B">
      <w:pPr>
        <w:widowControl w:val="0"/>
        <w:numPr>
          <w:ilvl w:val="0"/>
          <w:numId w:val="34"/>
        </w:numPr>
        <w:tabs>
          <w:tab w:val="left" w:pos="200"/>
        </w:tabs>
        <w:suppressAutoHyphens/>
        <w:autoSpaceDE w:val="0"/>
        <w:autoSpaceDN w:val="0"/>
        <w:adjustRightInd w:val="0"/>
        <w:ind w:right="0"/>
        <w:textAlignment w:val="center"/>
        <w:rPr>
          <w:b/>
        </w:rPr>
      </w:pPr>
      <w:r w:rsidRPr="00FB769B">
        <w:rPr>
          <w:b/>
        </w:rPr>
        <w:t>Reporting Requirements</w:t>
      </w:r>
    </w:p>
    <w:p w14:paraId="5CE002C9" w14:textId="33A5B4F5" w:rsidR="00461C24" w:rsidRPr="00FB769B" w:rsidRDefault="00332D39" w:rsidP="00461C24">
      <w:pPr>
        <w:ind w:left="360" w:right="0"/>
      </w:pPr>
      <w:r w:rsidRPr="00FB769B">
        <w:rPr>
          <w:rFonts w:eastAsia="Calibri"/>
        </w:rPr>
        <w:t xml:space="preserve">The Social Safeguards Specialist will report directly to the Project Coordinator. The consultant will work in close collaboration with consultants, contractors and other stakeholders engaged in project implementations. </w:t>
      </w:r>
      <w:r w:rsidR="00461C24" w:rsidRPr="00FB769B">
        <w:rPr>
          <w:rFonts w:eastAsia="Calibri"/>
        </w:rPr>
        <w:t xml:space="preserve"> </w:t>
      </w:r>
      <w:r w:rsidR="00461C24" w:rsidRPr="00FB769B">
        <w:t>In the performance of this contract, the Social Safeguards Specialist must submit the following reports to the Project Coordinator:</w:t>
      </w:r>
    </w:p>
    <w:p w14:paraId="771BE09C" w14:textId="77777777" w:rsidR="00461C24" w:rsidRPr="00FB769B" w:rsidRDefault="00461C24" w:rsidP="00461C24">
      <w:pPr>
        <w:ind w:left="360" w:right="0"/>
        <w:rPr>
          <w:rFonts w:eastAsia="Calibri"/>
        </w:rPr>
      </w:pPr>
    </w:p>
    <w:p w14:paraId="6F5D47D7"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ESIA implementation and monitoring status reports, including the status report on the RAPs and other safeguards documents developed for project investments.</w:t>
      </w:r>
    </w:p>
    <w:p w14:paraId="1A58CDE2"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Reviews as requested of all project reports and documents associated with the social aspects to ensure quality and compliance with respect to the ESIA guidelines and World Bank safeguard policies.</w:t>
      </w:r>
    </w:p>
    <w:p w14:paraId="45130B99"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 xml:space="preserve">Semi-annual status reports on implementation of the ESIA and associated safeguards documents, including RAPs, as input to formal project supervision </w:t>
      </w:r>
      <w:proofErr w:type="gramStart"/>
      <w:r w:rsidRPr="00FB769B">
        <w:rPr>
          <w:rFonts w:ascii="Times New Roman" w:hAnsi="Times New Roman"/>
          <w:sz w:val="24"/>
          <w:szCs w:val="24"/>
        </w:rPr>
        <w:t>missions and as part of the project’s obligation to implement, monitor</w:t>
      </w:r>
      <w:proofErr w:type="gramEnd"/>
      <w:r w:rsidRPr="00FB769B">
        <w:rPr>
          <w:rFonts w:ascii="Times New Roman" w:hAnsi="Times New Roman"/>
          <w:sz w:val="24"/>
          <w:szCs w:val="24"/>
        </w:rPr>
        <w:t xml:space="preserve"> and evaluate application of the ESIAs and RAPs.</w:t>
      </w:r>
    </w:p>
    <w:p w14:paraId="3B9934FA" w14:textId="77777777" w:rsidR="00461C24" w:rsidRPr="00FB769B" w:rsidRDefault="00461C24" w:rsidP="00461C24">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 xml:space="preserve">Terms of Reference as requested for the development of site-specific Resettlement Action Plans based on the principles and guidelines detailed in the RPF, once the locations of some project interventions areas </w:t>
      </w:r>
      <w:proofErr w:type="gramStart"/>
      <w:r w:rsidRPr="00FB769B">
        <w:rPr>
          <w:rFonts w:ascii="Times New Roman" w:hAnsi="Times New Roman"/>
          <w:sz w:val="24"/>
          <w:szCs w:val="24"/>
        </w:rPr>
        <w:t>are confirmed</w:t>
      </w:r>
      <w:proofErr w:type="gramEnd"/>
      <w:r w:rsidRPr="00FB769B">
        <w:rPr>
          <w:rFonts w:ascii="Times New Roman" w:hAnsi="Times New Roman"/>
          <w:sz w:val="24"/>
          <w:szCs w:val="24"/>
        </w:rPr>
        <w:t>.</w:t>
      </w:r>
    </w:p>
    <w:p w14:paraId="519169C1" w14:textId="24AF96EA" w:rsidR="008415AC" w:rsidRPr="00FB769B" w:rsidRDefault="008415AC" w:rsidP="008415AC">
      <w:pPr>
        <w:pStyle w:val="ListParagraph"/>
        <w:numPr>
          <w:ilvl w:val="0"/>
          <w:numId w:val="44"/>
        </w:numPr>
        <w:ind w:right="0"/>
        <w:rPr>
          <w:rFonts w:ascii="Times New Roman" w:hAnsi="Times New Roman"/>
          <w:sz w:val="24"/>
          <w:szCs w:val="24"/>
        </w:rPr>
      </w:pPr>
      <w:r w:rsidRPr="00FB769B">
        <w:rPr>
          <w:rFonts w:ascii="Times New Roman" w:hAnsi="Times New Roman"/>
          <w:sz w:val="24"/>
          <w:szCs w:val="24"/>
        </w:rPr>
        <w:t>Monthly timesheets to identify time spent.</w:t>
      </w:r>
      <w:r w:rsidRPr="00FB769B">
        <w:rPr>
          <w:rFonts w:ascii="Times New Roman" w:hAnsi="Times New Roman"/>
          <w:b/>
          <w:sz w:val="24"/>
          <w:szCs w:val="24"/>
        </w:rPr>
        <w:t xml:space="preserve"> </w:t>
      </w:r>
    </w:p>
    <w:p w14:paraId="529391BF" w14:textId="77777777" w:rsidR="009B148C" w:rsidRPr="00FB769B" w:rsidRDefault="009B148C" w:rsidP="009B148C">
      <w:pPr>
        <w:contextualSpacing/>
        <w:rPr>
          <w:szCs w:val="20"/>
        </w:rPr>
      </w:pPr>
    </w:p>
    <w:p w14:paraId="1A7BD46C" w14:textId="11D9C051" w:rsidR="009B148C" w:rsidRPr="00FB769B" w:rsidRDefault="009B148C" w:rsidP="0082472A">
      <w:pPr>
        <w:numPr>
          <w:ilvl w:val="0"/>
          <w:numId w:val="34"/>
        </w:numPr>
        <w:ind w:right="0"/>
        <w:contextualSpacing/>
        <w:rPr>
          <w:b/>
          <w:lang w:val="en-US"/>
        </w:rPr>
      </w:pPr>
      <w:r w:rsidRPr="00FB769B">
        <w:rPr>
          <w:b/>
          <w:lang w:val="en-US"/>
        </w:rPr>
        <w:t xml:space="preserve">Qualification and experience </w:t>
      </w:r>
    </w:p>
    <w:p w14:paraId="3C29BBFC" w14:textId="77777777" w:rsidR="008A7623" w:rsidRPr="00FB769B" w:rsidRDefault="008A7623" w:rsidP="008A7623">
      <w:pPr>
        <w:ind w:left="360" w:right="0"/>
        <w:rPr>
          <w:lang w:val="en-US"/>
        </w:rPr>
      </w:pPr>
      <w:r w:rsidRPr="00FB769B">
        <w:rPr>
          <w:lang w:val="en-US"/>
        </w:rPr>
        <w:t xml:space="preserve">The Social Safeguards Specialist must have the following qualifications and expertise: </w:t>
      </w:r>
    </w:p>
    <w:p w14:paraId="281D88F1" w14:textId="77777777" w:rsidR="008A7623" w:rsidRPr="00FB769B" w:rsidRDefault="008A7623" w:rsidP="008A7623">
      <w:pPr>
        <w:ind w:right="0"/>
        <w:rPr>
          <w:lang w:val="en-US"/>
        </w:rPr>
      </w:pPr>
    </w:p>
    <w:p w14:paraId="101B4997" w14:textId="15C90DF3" w:rsidR="008A7623" w:rsidRPr="00FB769B" w:rsidRDefault="008A7623" w:rsidP="008A7623">
      <w:pPr>
        <w:numPr>
          <w:ilvl w:val="0"/>
          <w:numId w:val="42"/>
        </w:numPr>
        <w:ind w:right="0"/>
      </w:pPr>
      <w:r w:rsidRPr="00FB769B">
        <w:rPr>
          <w:rStyle w:val="normaltextrun"/>
          <w:lang w:val="en-US"/>
        </w:rPr>
        <w:lastRenderedPageBreak/>
        <w:t>Minimum</w:t>
      </w:r>
      <w:r w:rsidRPr="00FB769B">
        <w:t xml:space="preserve"> of Master’s degree in Development Studies, Anthropology, Social Development. Political Economy, Economics, or any related disciplines is better benchmark for a specialist position</w:t>
      </w:r>
    </w:p>
    <w:p w14:paraId="01E2D6A3" w14:textId="77777777" w:rsidR="008A7623" w:rsidRPr="00FB769B" w:rsidRDefault="008A7623" w:rsidP="008A7623">
      <w:pPr>
        <w:numPr>
          <w:ilvl w:val="0"/>
          <w:numId w:val="42"/>
        </w:numPr>
        <w:ind w:right="0"/>
        <w:rPr>
          <w:rStyle w:val="normaltextrun"/>
          <w:lang w:val="en-US"/>
        </w:rPr>
      </w:pPr>
      <w:r w:rsidRPr="00FB769B">
        <w:rPr>
          <w:rStyle w:val="normaltextrun"/>
          <w:lang w:val="en-US"/>
        </w:rPr>
        <w:t>At least 5 years of experience in social management and monitoring of transport projects or engineering projects especially in the road sector or similar large infrastructure works/projects; experience with international development organizations in developing countries, preferably in Africa;</w:t>
      </w:r>
    </w:p>
    <w:p w14:paraId="7650E834" w14:textId="77777777" w:rsidR="008A7623" w:rsidRPr="00FB769B" w:rsidRDefault="008A7623" w:rsidP="008A7623">
      <w:pPr>
        <w:numPr>
          <w:ilvl w:val="0"/>
          <w:numId w:val="42"/>
        </w:numPr>
        <w:ind w:right="0"/>
        <w:rPr>
          <w:rStyle w:val="normaltextrun"/>
          <w:lang w:val="en-US"/>
        </w:rPr>
      </w:pPr>
      <w:r w:rsidRPr="00FB769B">
        <w:rPr>
          <w:rStyle w:val="normaltextrun"/>
          <w:lang w:val="en-US"/>
        </w:rPr>
        <w:t>Have thorough working knowledge of World Bank Environmental and Social Standards, especially Assessment and Management of Environmental and Social Risks and Impacts (ESS1), Labour and Working Conditions (ESS2), Community Health and Safety (ESS4) and Land Acquisition, Restrictions on Land Use and Involuntary Resettlement (ESS5), Cultural Heritage (ESS8) and Stakeholder Engagement and Information Disclosure (ESS10); and have demonstrated experience in successfully preparing ESIAs, ESMPs and RAPs by World Bank standard;</w:t>
      </w:r>
    </w:p>
    <w:p w14:paraId="18E90D8E" w14:textId="77777777" w:rsidR="008A7623" w:rsidRPr="00FB769B" w:rsidRDefault="008A7623" w:rsidP="008A7623">
      <w:pPr>
        <w:numPr>
          <w:ilvl w:val="0"/>
          <w:numId w:val="42"/>
        </w:numPr>
        <w:ind w:right="0"/>
        <w:rPr>
          <w:rStyle w:val="normaltextrun"/>
          <w:lang w:val="en-US"/>
        </w:rPr>
      </w:pPr>
      <w:r w:rsidRPr="00FB769B">
        <w:rPr>
          <w:rStyle w:val="normaltextrun"/>
          <w:lang w:val="en-US"/>
        </w:rPr>
        <w:t>Knowledge of social development issues associated with large projects;</w:t>
      </w:r>
    </w:p>
    <w:p w14:paraId="3FB9B1F7" w14:textId="77777777" w:rsidR="008A7623" w:rsidRPr="00FB769B" w:rsidRDefault="008A7623" w:rsidP="008A7623">
      <w:pPr>
        <w:numPr>
          <w:ilvl w:val="0"/>
          <w:numId w:val="42"/>
        </w:numPr>
        <w:ind w:right="0"/>
        <w:rPr>
          <w:rStyle w:val="normaltextrun"/>
          <w:lang w:val="en-US"/>
        </w:rPr>
      </w:pPr>
      <w:r w:rsidRPr="00FB769B">
        <w:rPr>
          <w:rStyle w:val="normaltextrun"/>
          <w:lang w:val="en-US"/>
        </w:rPr>
        <w:t>Knowledge of similar international donor social development guidelines and safeguard policies;</w:t>
      </w:r>
    </w:p>
    <w:p w14:paraId="51ED1F1B" w14:textId="77777777" w:rsidR="008A7623" w:rsidRPr="00FB769B" w:rsidRDefault="008A7623" w:rsidP="008A7623">
      <w:pPr>
        <w:numPr>
          <w:ilvl w:val="0"/>
          <w:numId w:val="42"/>
        </w:numPr>
        <w:ind w:right="0"/>
        <w:rPr>
          <w:rStyle w:val="normaltextrun"/>
          <w:lang w:val="en-US"/>
        </w:rPr>
      </w:pPr>
      <w:r w:rsidRPr="00FB769B">
        <w:rPr>
          <w:rStyle w:val="normaltextrun"/>
          <w:lang w:val="en-US"/>
        </w:rPr>
        <w:t>Familiarity with Government of Malawi standard procedures and practices with regards to infrastructure construction projects will be a plus; thorough understanding of social regulatory framework will be a plus;</w:t>
      </w:r>
    </w:p>
    <w:p w14:paraId="10CF2880" w14:textId="77777777" w:rsidR="008A7623" w:rsidRPr="00FB769B" w:rsidRDefault="008A7623" w:rsidP="008A7623">
      <w:pPr>
        <w:numPr>
          <w:ilvl w:val="0"/>
          <w:numId w:val="42"/>
        </w:numPr>
        <w:ind w:right="0"/>
        <w:rPr>
          <w:rStyle w:val="normaltextrun"/>
          <w:lang w:val="en-US"/>
        </w:rPr>
      </w:pPr>
      <w:r w:rsidRPr="00FB769B">
        <w:rPr>
          <w:rStyle w:val="normaltextrun"/>
          <w:lang w:val="en-US"/>
        </w:rPr>
        <w:t>Fluency in English is required and knowledge of local languages is an advantage;</w:t>
      </w:r>
    </w:p>
    <w:p w14:paraId="76517A3B" w14:textId="77777777" w:rsidR="008A7623" w:rsidRPr="00FB769B" w:rsidRDefault="008A7623" w:rsidP="008A7623">
      <w:pPr>
        <w:numPr>
          <w:ilvl w:val="0"/>
          <w:numId w:val="42"/>
        </w:numPr>
        <w:ind w:right="0"/>
        <w:rPr>
          <w:rStyle w:val="normaltextrun"/>
          <w:lang w:val="en-US"/>
        </w:rPr>
      </w:pPr>
      <w:r w:rsidRPr="00FB769B">
        <w:rPr>
          <w:rStyle w:val="normaltextrun"/>
          <w:lang w:val="en-US"/>
        </w:rPr>
        <w:t>Excellent oral and written communication skills;</w:t>
      </w:r>
    </w:p>
    <w:p w14:paraId="2ECB316E" w14:textId="77777777" w:rsidR="008A7623" w:rsidRPr="00FB769B" w:rsidRDefault="008A7623" w:rsidP="008A7623">
      <w:pPr>
        <w:numPr>
          <w:ilvl w:val="0"/>
          <w:numId w:val="42"/>
        </w:numPr>
        <w:ind w:right="0"/>
        <w:rPr>
          <w:rStyle w:val="normaltextrun"/>
          <w:lang w:val="en-US"/>
        </w:rPr>
      </w:pPr>
      <w:r w:rsidRPr="00FB769B">
        <w:rPr>
          <w:rStyle w:val="normaltextrun"/>
          <w:lang w:val="en-US"/>
        </w:rPr>
        <w:t>Computer literacy essential;</w:t>
      </w:r>
    </w:p>
    <w:p w14:paraId="0F10EC3A" w14:textId="3174EDE3" w:rsidR="009B148C" w:rsidRPr="00FB769B" w:rsidRDefault="009B148C" w:rsidP="009B148C">
      <w:pPr>
        <w:contextualSpacing/>
      </w:pPr>
    </w:p>
    <w:p w14:paraId="7E9683CE" w14:textId="68412B4D" w:rsidR="00E466A8" w:rsidRPr="00FB769B" w:rsidRDefault="009B148C" w:rsidP="009C193A">
      <w:pPr>
        <w:widowControl w:val="0"/>
        <w:numPr>
          <w:ilvl w:val="0"/>
          <w:numId w:val="34"/>
        </w:numPr>
        <w:tabs>
          <w:tab w:val="left" w:pos="200"/>
        </w:tabs>
        <w:suppressAutoHyphens/>
        <w:autoSpaceDE w:val="0"/>
        <w:autoSpaceDN w:val="0"/>
        <w:adjustRightInd w:val="0"/>
        <w:ind w:right="0"/>
        <w:textAlignment w:val="center"/>
        <w:rPr>
          <w:b/>
        </w:rPr>
      </w:pPr>
      <w:r w:rsidRPr="00FB769B">
        <w:rPr>
          <w:b/>
        </w:rPr>
        <w:t>Duration of the assignment</w:t>
      </w:r>
    </w:p>
    <w:p w14:paraId="775AE559" w14:textId="4D959589" w:rsidR="00E466A8" w:rsidRPr="00FB769B" w:rsidRDefault="00E466A8" w:rsidP="009B148C">
      <w:pPr>
        <w:ind w:left="360"/>
        <w:rPr>
          <w:rFonts w:eastAsia="Calibri"/>
          <w:lang w:val="en-US"/>
        </w:rPr>
      </w:pPr>
      <w:r w:rsidRPr="00FB769B">
        <w:rPr>
          <w:rFonts w:eastAsia="Calibri"/>
          <w:lang w:val="en-US"/>
        </w:rPr>
        <w:t xml:space="preserve">The assignment is for an initial period of one year in the Project Preparatory Activities and </w:t>
      </w:r>
      <w:proofErr w:type="gramStart"/>
      <w:r w:rsidRPr="00FB769B">
        <w:rPr>
          <w:rFonts w:eastAsia="Calibri"/>
          <w:lang w:val="en-US"/>
        </w:rPr>
        <w:t>will thereafter be extended</w:t>
      </w:r>
      <w:proofErr w:type="gramEnd"/>
      <w:r w:rsidRPr="00FB769B">
        <w:rPr>
          <w:rFonts w:eastAsia="Calibri"/>
          <w:lang w:val="en-US"/>
        </w:rPr>
        <w:t xml:space="preserve"> for the entire period of project implementation of 5 years.  The contract will be renewable annually subject to satisfactory performance, need and availability of funding.  </w:t>
      </w:r>
    </w:p>
    <w:p w14:paraId="34F8C747" w14:textId="77777777" w:rsidR="009B148C" w:rsidRPr="00FB769B" w:rsidRDefault="009B148C" w:rsidP="009B148C">
      <w:pPr>
        <w:ind w:left="720"/>
        <w:contextualSpacing/>
        <w:rPr>
          <w:b/>
        </w:rPr>
      </w:pPr>
    </w:p>
    <w:p w14:paraId="26B20C1C" w14:textId="23E52DBC" w:rsidR="009B148C" w:rsidRPr="00FB769B" w:rsidRDefault="009B148C" w:rsidP="00FB769B">
      <w:pPr>
        <w:numPr>
          <w:ilvl w:val="0"/>
          <w:numId w:val="34"/>
        </w:numPr>
        <w:ind w:right="0"/>
        <w:contextualSpacing/>
        <w:rPr>
          <w:b/>
        </w:rPr>
      </w:pPr>
      <w:r w:rsidRPr="00FB769B">
        <w:rPr>
          <w:b/>
        </w:rPr>
        <w:t xml:space="preserve">Facilities to be provided by the Client </w:t>
      </w:r>
    </w:p>
    <w:p w14:paraId="18B8DA78" w14:textId="77777777" w:rsidR="00E466A8" w:rsidRPr="00FB769B" w:rsidRDefault="00E466A8" w:rsidP="00E466A8">
      <w:pPr>
        <w:pStyle w:val="ListParagraph"/>
        <w:ind w:left="360"/>
        <w:rPr>
          <w:rFonts w:ascii="Times New Roman" w:hAnsi="Times New Roman"/>
          <w:sz w:val="24"/>
          <w:szCs w:val="24"/>
        </w:rPr>
      </w:pPr>
      <w:r w:rsidRPr="00FB769B">
        <w:rPr>
          <w:rFonts w:ascii="Times New Roman" w:hAnsi="Times New Roman"/>
          <w:sz w:val="24"/>
          <w:szCs w:val="24"/>
        </w:rPr>
        <w:t xml:space="preserve">The Client will provide office space, furniture, office equipment, communication, and internet facilities. For all field related assignments, the Project shall provide transport and costs and other expenses (per Diems etc.) related to the fieldwork.  </w:t>
      </w:r>
    </w:p>
    <w:p w14:paraId="3C05226F" w14:textId="77777777" w:rsidR="009B148C" w:rsidRPr="00FB769B" w:rsidRDefault="009B148C" w:rsidP="009B148C">
      <w:pPr>
        <w:tabs>
          <w:tab w:val="left" w:pos="-720"/>
        </w:tabs>
        <w:suppressAutoHyphens/>
        <w:ind w:left="360"/>
        <w:rPr>
          <w:lang w:val="en-US"/>
        </w:rPr>
      </w:pPr>
    </w:p>
    <w:p w14:paraId="1AD79783" w14:textId="238572E8" w:rsidR="009B148C" w:rsidRPr="00FB769B" w:rsidRDefault="009B148C" w:rsidP="00FB769B">
      <w:pPr>
        <w:numPr>
          <w:ilvl w:val="0"/>
          <w:numId w:val="34"/>
        </w:numPr>
        <w:ind w:right="0"/>
        <w:contextualSpacing/>
        <w:rPr>
          <w:b/>
        </w:rPr>
      </w:pPr>
      <w:r w:rsidRPr="00FB769B">
        <w:rPr>
          <w:b/>
        </w:rPr>
        <w:t>Location of Employment</w:t>
      </w:r>
    </w:p>
    <w:p w14:paraId="2BE8AA9D" w14:textId="70FA10F4" w:rsidR="00E466A8" w:rsidRPr="00FB769B" w:rsidRDefault="008A7623" w:rsidP="008A7623">
      <w:pPr>
        <w:tabs>
          <w:tab w:val="left" w:pos="-720"/>
        </w:tabs>
        <w:suppressAutoHyphens/>
        <w:ind w:left="360"/>
        <w:rPr>
          <w:lang w:val="en-US"/>
        </w:rPr>
      </w:pPr>
      <w:r w:rsidRPr="00FB769B">
        <w:rPr>
          <w:lang w:val="en-US"/>
        </w:rPr>
        <w:t>The Social Safeguards Specialist will be based at the PIU Office in Lilongwe but would be required to travel regularly to other relevant field offices where the Project is implementing its activities.</w:t>
      </w:r>
    </w:p>
    <w:p w14:paraId="2D5CFD9C" w14:textId="31CA135B" w:rsidR="009B148C" w:rsidRPr="00FB769B" w:rsidRDefault="009B148C" w:rsidP="00E466A8">
      <w:pPr>
        <w:tabs>
          <w:tab w:val="left" w:pos="-720"/>
        </w:tabs>
        <w:suppressAutoHyphens/>
        <w:rPr>
          <w:lang w:val="en-US"/>
        </w:rPr>
      </w:pPr>
    </w:p>
    <w:p w14:paraId="5F3B4F90" w14:textId="1C5A3BA5" w:rsidR="009B148C" w:rsidRPr="00FB769B" w:rsidRDefault="009B148C" w:rsidP="00FB769B">
      <w:pPr>
        <w:tabs>
          <w:tab w:val="left" w:pos="-720"/>
        </w:tabs>
        <w:suppressAutoHyphens/>
        <w:ind w:left="360"/>
        <w:rPr>
          <w:b/>
          <w:bCs/>
          <w:lang w:val="en-US"/>
        </w:rPr>
      </w:pPr>
      <w:r w:rsidRPr="00FB769B">
        <w:rPr>
          <w:b/>
          <w:bCs/>
          <w:lang w:val="en-US"/>
        </w:rPr>
        <w:t>10. Mode of Application</w:t>
      </w:r>
    </w:p>
    <w:p w14:paraId="01683037" w14:textId="785E2C31" w:rsidR="009B148C" w:rsidRPr="00D30B39" w:rsidRDefault="009B148C" w:rsidP="009B148C">
      <w:pPr>
        <w:tabs>
          <w:tab w:val="left" w:pos="-720"/>
        </w:tabs>
        <w:suppressAutoHyphens/>
        <w:ind w:left="360"/>
        <w:rPr>
          <w:b/>
          <w:lang w:val="en-US"/>
        </w:rPr>
      </w:pPr>
      <w:r w:rsidRPr="00FB769B">
        <w:rPr>
          <w:lang w:val="en-US"/>
        </w:rPr>
        <w:t xml:space="preserve">Interested Individuals meeting the stated requirements should submit their Expressions of interest including updated detailed curriculum vitae (CVs) and copies of professional certificates must be delivered in a written form to the address below (in person, or by mail, or by e-mail) by </w:t>
      </w:r>
      <w:r w:rsidRPr="00D30B39">
        <w:rPr>
          <w:b/>
          <w:lang w:val="en-US"/>
        </w:rPr>
        <w:t xml:space="preserve">Thursday, </w:t>
      </w:r>
      <w:r w:rsidR="009C193A" w:rsidRPr="00D30B39">
        <w:rPr>
          <w:b/>
          <w:lang w:val="en-US"/>
        </w:rPr>
        <w:t>29</w:t>
      </w:r>
      <w:r w:rsidR="009C193A" w:rsidRPr="00D30B39">
        <w:rPr>
          <w:b/>
          <w:vertAlign w:val="superscript"/>
          <w:lang w:val="en-US"/>
        </w:rPr>
        <w:t>th</w:t>
      </w:r>
      <w:r w:rsidR="009C193A" w:rsidRPr="00D30B39">
        <w:rPr>
          <w:b/>
          <w:lang w:val="en-US"/>
        </w:rPr>
        <w:t xml:space="preserve"> March, 2024</w:t>
      </w:r>
      <w:r w:rsidRPr="00D30B39">
        <w:rPr>
          <w:b/>
          <w:lang w:val="en-US"/>
        </w:rPr>
        <w:t xml:space="preserve"> on or before 10:00 hours, local time.</w:t>
      </w:r>
    </w:p>
    <w:p w14:paraId="150E6CD9" w14:textId="77777777" w:rsidR="009B148C" w:rsidRPr="00FB769B" w:rsidRDefault="009B148C" w:rsidP="009B148C">
      <w:pPr>
        <w:tabs>
          <w:tab w:val="left" w:pos="-720"/>
        </w:tabs>
        <w:suppressAutoHyphens/>
        <w:ind w:left="360"/>
        <w:rPr>
          <w:lang w:val="en-US"/>
        </w:rPr>
      </w:pPr>
      <w:r w:rsidRPr="00FB769B">
        <w:rPr>
          <w:lang w:val="en-US"/>
        </w:rPr>
        <w:t> </w:t>
      </w:r>
    </w:p>
    <w:p w14:paraId="65728384" w14:textId="77777777" w:rsidR="009B148C" w:rsidRPr="00FB769B" w:rsidRDefault="009B148C" w:rsidP="009B148C">
      <w:pPr>
        <w:suppressAutoHyphens/>
        <w:ind w:firstLine="450"/>
        <w:rPr>
          <w:rFonts w:eastAsia="Calibri"/>
          <w:lang w:val="en-US"/>
        </w:rPr>
      </w:pPr>
      <w:r w:rsidRPr="00FB769B">
        <w:rPr>
          <w:rFonts w:eastAsia="Calibri"/>
          <w:lang w:val="en-US"/>
        </w:rPr>
        <w:t>The Project Coordinator,</w:t>
      </w:r>
    </w:p>
    <w:p w14:paraId="752C5D9E" w14:textId="1EA85693" w:rsidR="009B148C" w:rsidRPr="00FB769B" w:rsidRDefault="00A274FD" w:rsidP="009B148C">
      <w:pPr>
        <w:suppressAutoHyphens/>
        <w:ind w:firstLine="450"/>
        <w:rPr>
          <w:b/>
          <w:spacing w:val="-2"/>
          <w:lang w:val="en-US"/>
        </w:rPr>
      </w:pPr>
      <w:r w:rsidRPr="00FB769B">
        <w:rPr>
          <w:rFonts w:eastAsia="Calibri"/>
          <w:lang w:val="en-US"/>
        </w:rPr>
        <w:t>Resilient and Strategic Transport Operational Enhance Project</w:t>
      </w:r>
    </w:p>
    <w:p w14:paraId="23521C18" w14:textId="77777777" w:rsidR="00A274FD" w:rsidRPr="00FB769B" w:rsidRDefault="00A274FD" w:rsidP="009B148C">
      <w:pPr>
        <w:ind w:firstLine="450"/>
        <w:rPr>
          <w:rFonts w:eastAsia="Calibri"/>
          <w:lang w:val="en-US"/>
        </w:rPr>
      </w:pPr>
      <w:r w:rsidRPr="00FB769B">
        <w:rPr>
          <w:rFonts w:eastAsia="Calibri"/>
          <w:lang w:val="en-US"/>
        </w:rPr>
        <w:t>Roads Authority</w:t>
      </w:r>
    </w:p>
    <w:p w14:paraId="6682B836" w14:textId="77777777" w:rsidR="00A274FD" w:rsidRPr="00FB769B" w:rsidRDefault="00A274FD" w:rsidP="009B148C">
      <w:pPr>
        <w:ind w:firstLine="450"/>
        <w:rPr>
          <w:rFonts w:eastAsia="Calibri"/>
          <w:lang w:val="en-US"/>
        </w:rPr>
      </w:pPr>
      <w:r w:rsidRPr="00FB769B">
        <w:rPr>
          <w:rFonts w:eastAsia="Calibri"/>
          <w:lang w:val="en-US"/>
        </w:rPr>
        <w:t>Functional Buildings</w:t>
      </w:r>
    </w:p>
    <w:p w14:paraId="16AF1480" w14:textId="77777777" w:rsidR="00A274FD" w:rsidRPr="00FB769B" w:rsidRDefault="00A274FD" w:rsidP="009B148C">
      <w:pPr>
        <w:ind w:firstLine="450"/>
        <w:rPr>
          <w:rFonts w:eastAsia="Calibri"/>
          <w:lang w:val="en-US"/>
        </w:rPr>
      </w:pPr>
      <w:r w:rsidRPr="00FB769B">
        <w:rPr>
          <w:rFonts w:eastAsia="Calibri"/>
          <w:lang w:val="en-US"/>
        </w:rPr>
        <w:t>Private Bag B346</w:t>
      </w:r>
    </w:p>
    <w:p w14:paraId="4BE1202B" w14:textId="2223041F" w:rsidR="009B148C" w:rsidRPr="00FB769B" w:rsidRDefault="009B148C" w:rsidP="009B148C">
      <w:pPr>
        <w:ind w:firstLine="450"/>
        <w:rPr>
          <w:rFonts w:eastAsia="Calibri"/>
          <w:lang w:val="en-US"/>
        </w:rPr>
      </w:pPr>
      <w:r w:rsidRPr="00FB769B">
        <w:rPr>
          <w:rFonts w:eastAsia="Calibri"/>
          <w:lang w:val="en-US"/>
        </w:rPr>
        <w:t>Lilongwe</w:t>
      </w:r>
      <w:r w:rsidR="00A274FD" w:rsidRPr="00FB769B">
        <w:rPr>
          <w:rFonts w:eastAsia="Calibri"/>
          <w:lang w:val="en-US"/>
        </w:rPr>
        <w:t xml:space="preserve"> 3</w:t>
      </w:r>
    </w:p>
    <w:p w14:paraId="169BFF65" w14:textId="77777777" w:rsidR="009B148C" w:rsidRPr="00FB769B" w:rsidRDefault="009B148C" w:rsidP="009B148C">
      <w:pPr>
        <w:ind w:firstLine="450"/>
        <w:rPr>
          <w:rFonts w:eastAsia="Calibri"/>
          <w:lang w:val="en-US"/>
        </w:rPr>
      </w:pPr>
      <w:r w:rsidRPr="00FB769B">
        <w:rPr>
          <w:rFonts w:eastAsia="Calibri"/>
          <w:lang w:val="en-US"/>
        </w:rPr>
        <w:lastRenderedPageBreak/>
        <w:t>Malawi.</w:t>
      </w:r>
    </w:p>
    <w:p w14:paraId="3AD7E064" w14:textId="77777777" w:rsidR="00A274FD" w:rsidRPr="00FB769B" w:rsidRDefault="00A274FD" w:rsidP="009B148C">
      <w:pPr>
        <w:ind w:firstLine="450"/>
        <w:rPr>
          <w:lang w:val="en-US"/>
        </w:rPr>
      </w:pPr>
    </w:p>
    <w:p w14:paraId="79A17D23" w14:textId="55B0A42C" w:rsidR="009B148C" w:rsidRPr="00FB769B" w:rsidRDefault="009B148C" w:rsidP="009B148C">
      <w:pPr>
        <w:ind w:firstLine="450"/>
        <w:rPr>
          <w:rFonts w:eastAsia="Calibri"/>
          <w:lang w:val="en-US"/>
        </w:rPr>
      </w:pPr>
      <w:r w:rsidRPr="00FB769B">
        <w:rPr>
          <w:lang w:val="en-US"/>
        </w:rPr>
        <w:t xml:space="preserve">(Attention: The Procurement </w:t>
      </w:r>
      <w:r w:rsidR="002F3BDC" w:rsidRPr="00FB769B">
        <w:rPr>
          <w:lang w:val="en-US"/>
        </w:rPr>
        <w:t>Manager</w:t>
      </w:r>
      <w:r w:rsidRPr="00FB769B">
        <w:rPr>
          <w:lang w:val="en-US"/>
        </w:rPr>
        <w:t xml:space="preserve">) </w:t>
      </w:r>
    </w:p>
    <w:p w14:paraId="6E3EAC0E" w14:textId="76A4DA40" w:rsidR="009B148C" w:rsidRPr="00CC6F97" w:rsidRDefault="002F3BDC" w:rsidP="002F3BDC">
      <w:pPr>
        <w:ind w:firstLine="450"/>
        <w:rPr>
          <w:lang w:val="en-US"/>
        </w:rPr>
      </w:pPr>
      <w:r w:rsidRPr="002F3BDC">
        <w:rPr>
          <w:bCs/>
        </w:rPr>
        <w:t>Email</w:t>
      </w:r>
      <w:r w:rsidR="007B161D">
        <w:rPr>
          <w:bCs/>
        </w:rPr>
        <w:t xml:space="preserve">: </w:t>
      </w:r>
      <w:r w:rsidRPr="002F3BDC">
        <w:rPr>
          <w:bCs/>
        </w:rPr>
        <w:t xml:space="preserve"> </w:t>
      </w:r>
      <w:hyperlink r:id="rId13" w:history="1">
        <w:r w:rsidRPr="00556EC3">
          <w:rPr>
            <w:rStyle w:val="Hyperlink"/>
            <w:bCs/>
          </w:rPr>
          <w:t>ipc@ra.org.mw</w:t>
        </w:r>
      </w:hyperlink>
      <w:r>
        <w:rPr>
          <w:bCs/>
          <w:color w:val="FF0000"/>
        </w:rPr>
        <w:t xml:space="preserve"> </w:t>
      </w:r>
      <w:r w:rsidR="009B148C" w:rsidRPr="00CB549F">
        <w:rPr>
          <w:b/>
          <w:bCs/>
          <w:color w:val="FF0000"/>
        </w:rPr>
        <w:t xml:space="preserve"> </w:t>
      </w:r>
    </w:p>
    <w:p w14:paraId="755B883F" w14:textId="77777777" w:rsidR="009B148C" w:rsidRPr="00CC6F97" w:rsidRDefault="009B148C" w:rsidP="009B148C">
      <w:pPr>
        <w:shd w:val="clear" w:color="auto" w:fill="FFFFFF"/>
        <w:spacing w:after="150"/>
        <w:rPr>
          <w:rFonts w:ascii="Arial" w:hAnsi="Arial" w:cs="Arial"/>
          <w:color w:val="333333"/>
          <w:sz w:val="20"/>
          <w:szCs w:val="20"/>
          <w:lang w:val="en-US"/>
        </w:rPr>
      </w:pPr>
      <w:r w:rsidRPr="00CC6F97">
        <w:rPr>
          <w:rFonts w:ascii="Arial" w:hAnsi="Arial" w:cs="Arial"/>
          <w:color w:val="333333"/>
          <w:sz w:val="20"/>
          <w:szCs w:val="20"/>
          <w:lang w:val="en-US"/>
        </w:rPr>
        <w:t> </w:t>
      </w:r>
    </w:p>
    <w:p w14:paraId="5386E022" w14:textId="77777777" w:rsidR="009B148C" w:rsidRPr="002F5E2E" w:rsidRDefault="009B148C" w:rsidP="009B148C">
      <w:pPr>
        <w:pStyle w:val="ListParagraph"/>
        <w:tabs>
          <w:tab w:val="left" w:pos="-720"/>
        </w:tabs>
        <w:suppressAutoHyphens/>
      </w:pPr>
    </w:p>
    <w:p w14:paraId="78514CF1" w14:textId="75547642" w:rsidR="009B148C" w:rsidRDefault="009B148C" w:rsidP="009B148C">
      <w:pPr>
        <w:tabs>
          <w:tab w:val="left" w:pos="-720"/>
        </w:tabs>
        <w:suppressAutoHyphens/>
        <w:ind w:left="360"/>
        <w:rPr>
          <w:lang w:val="en-US"/>
        </w:rPr>
      </w:pPr>
    </w:p>
    <w:p w14:paraId="4449C09B" w14:textId="43A03459" w:rsidR="009E63BE" w:rsidRDefault="009E63BE" w:rsidP="009B148C">
      <w:pPr>
        <w:tabs>
          <w:tab w:val="left" w:pos="-720"/>
        </w:tabs>
        <w:suppressAutoHyphens/>
        <w:ind w:left="360"/>
        <w:rPr>
          <w:lang w:val="en-US"/>
        </w:rPr>
      </w:pPr>
    </w:p>
    <w:p w14:paraId="74051F08" w14:textId="1F665D31" w:rsidR="009E63BE" w:rsidRDefault="009E63BE" w:rsidP="009B148C">
      <w:pPr>
        <w:tabs>
          <w:tab w:val="left" w:pos="-720"/>
        </w:tabs>
        <w:suppressAutoHyphens/>
        <w:ind w:left="360"/>
        <w:rPr>
          <w:lang w:val="en-US"/>
        </w:rPr>
      </w:pPr>
    </w:p>
    <w:p w14:paraId="3511E6DC" w14:textId="28D48730" w:rsidR="009E63BE" w:rsidRDefault="009E63BE" w:rsidP="009B148C">
      <w:pPr>
        <w:tabs>
          <w:tab w:val="left" w:pos="-720"/>
        </w:tabs>
        <w:suppressAutoHyphens/>
        <w:ind w:left="360"/>
        <w:rPr>
          <w:lang w:val="en-US"/>
        </w:rPr>
      </w:pPr>
    </w:p>
    <w:p w14:paraId="7C5303C4" w14:textId="423277B9" w:rsidR="009E63BE" w:rsidRDefault="009E63BE" w:rsidP="009B148C">
      <w:pPr>
        <w:tabs>
          <w:tab w:val="left" w:pos="-720"/>
        </w:tabs>
        <w:suppressAutoHyphens/>
        <w:ind w:left="360"/>
        <w:rPr>
          <w:lang w:val="en-US"/>
        </w:rPr>
      </w:pPr>
    </w:p>
    <w:p w14:paraId="2527CCD9" w14:textId="73CD3C22" w:rsidR="009E63BE" w:rsidRDefault="009E63BE" w:rsidP="009B148C">
      <w:pPr>
        <w:tabs>
          <w:tab w:val="left" w:pos="-720"/>
        </w:tabs>
        <w:suppressAutoHyphens/>
        <w:ind w:left="360"/>
        <w:rPr>
          <w:lang w:val="en-US"/>
        </w:rPr>
      </w:pPr>
    </w:p>
    <w:p w14:paraId="2388EC0C" w14:textId="4A14EA6B" w:rsidR="009E63BE" w:rsidRDefault="009E63BE" w:rsidP="009B148C">
      <w:pPr>
        <w:tabs>
          <w:tab w:val="left" w:pos="-720"/>
        </w:tabs>
        <w:suppressAutoHyphens/>
        <w:ind w:left="360"/>
        <w:rPr>
          <w:lang w:val="en-US"/>
        </w:rPr>
      </w:pPr>
    </w:p>
    <w:p w14:paraId="1F71DB6C" w14:textId="509BC905" w:rsidR="009E63BE" w:rsidRDefault="009E63BE" w:rsidP="009B148C">
      <w:pPr>
        <w:tabs>
          <w:tab w:val="left" w:pos="-720"/>
        </w:tabs>
        <w:suppressAutoHyphens/>
        <w:ind w:left="360"/>
        <w:rPr>
          <w:lang w:val="en-US"/>
        </w:rPr>
      </w:pPr>
    </w:p>
    <w:p w14:paraId="037B931F" w14:textId="56BB4ED9" w:rsidR="009E63BE" w:rsidRDefault="009E63BE" w:rsidP="009B148C">
      <w:pPr>
        <w:tabs>
          <w:tab w:val="left" w:pos="-720"/>
        </w:tabs>
        <w:suppressAutoHyphens/>
        <w:ind w:left="360"/>
        <w:rPr>
          <w:lang w:val="en-US"/>
        </w:rPr>
      </w:pPr>
    </w:p>
    <w:p w14:paraId="6ACCB365" w14:textId="6432842E" w:rsidR="009E63BE" w:rsidRDefault="009E63BE" w:rsidP="009B148C">
      <w:pPr>
        <w:tabs>
          <w:tab w:val="left" w:pos="-720"/>
        </w:tabs>
        <w:suppressAutoHyphens/>
        <w:ind w:left="360"/>
        <w:rPr>
          <w:lang w:val="en-US"/>
        </w:rPr>
      </w:pPr>
    </w:p>
    <w:p w14:paraId="0105CECD" w14:textId="33E1347F" w:rsidR="009E63BE" w:rsidRDefault="009E63BE" w:rsidP="009B148C">
      <w:pPr>
        <w:tabs>
          <w:tab w:val="left" w:pos="-720"/>
        </w:tabs>
        <w:suppressAutoHyphens/>
        <w:ind w:left="360"/>
        <w:rPr>
          <w:lang w:val="en-US"/>
        </w:rPr>
      </w:pPr>
    </w:p>
    <w:p w14:paraId="61A7A96D" w14:textId="13B1D2B3" w:rsidR="009E63BE" w:rsidRDefault="009E63BE" w:rsidP="009B148C">
      <w:pPr>
        <w:tabs>
          <w:tab w:val="left" w:pos="-720"/>
        </w:tabs>
        <w:suppressAutoHyphens/>
        <w:ind w:left="360"/>
        <w:rPr>
          <w:lang w:val="en-US"/>
        </w:rPr>
      </w:pPr>
    </w:p>
    <w:p w14:paraId="27ECE7A8" w14:textId="54EB1C4F" w:rsidR="009E63BE" w:rsidRDefault="009E63BE" w:rsidP="009B148C">
      <w:pPr>
        <w:tabs>
          <w:tab w:val="left" w:pos="-720"/>
        </w:tabs>
        <w:suppressAutoHyphens/>
        <w:ind w:left="360"/>
        <w:rPr>
          <w:lang w:val="en-US"/>
        </w:rPr>
      </w:pPr>
    </w:p>
    <w:p w14:paraId="5AA9DB0A" w14:textId="2A41F6F4" w:rsidR="009E63BE" w:rsidRDefault="009E63BE" w:rsidP="009B148C">
      <w:pPr>
        <w:tabs>
          <w:tab w:val="left" w:pos="-720"/>
        </w:tabs>
        <w:suppressAutoHyphens/>
        <w:ind w:left="360"/>
        <w:rPr>
          <w:lang w:val="en-US"/>
        </w:rPr>
      </w:pPr>
    </w:p>
    <w:p w14:paraId="3FABAFE7" w14:textId="224C0E11" w:rsidR="009E63BE" w:rsidRDefault="009E63BE" w:rsidP="009B148C">
      <w:pPr>
        <w:tabs>
          <w:tab w:val="left" w:pos="-720"/>
        </w:tabs>
        <w:suppressAutoHyphens/>
        <w:ind w:left="360"/>
        <w:rPr>
          <w:lang w:val="en-US"/>
        </w:rPr>
      </w:pPr>
    </w:p>
    <w:p w14:paraId="5AC46456" w14:textId="60186EBB" w:rsidR="009E63BE" w:rsidRDefault="009E63BE" w:rsidP="009B148C">
      <w:pPr>
        <w:tabs>
          <w:tab w:val="left" w:pos="-720"/>
        </w:tabs>
        <w:suppressAutoHyphens/>
        <w:ind w:left="360"/>
        <w:rPr>
          <w:lang w:val="en-US"/>
        </w:rPr>
      </w:pPr>
    </w:p>
    <w:p w14:paraId="245CED9B" w14:textId="3CE14AE5" w:rsidR="009E63BE" w:rsidRDefault="009E63BE" w:rsidP="009B148C">
      <w:pPr>
        <w:tabs>
          <w:tab w:val="left" w:pos="-720"/>
        </w:tabs>
        <w:suppressAutoHyphens/>
        <w:ind w:left="360"/>
        <w:rPr>
          <w:lang w:val="en-US"/>
        </w:rPr>
      </w:pPr>
    </w:p>
    <w:p w14:paraId="2A030D42" w14:textId="713B8175" w:rsidR="009E63BE" w:rsidRDefault="009E63BE" w:rsidP="009B148C">
      <w:pPr>
        <w:tabs>
          <w:tab w:val="left" w:pos="-720"/>
        </w:tabs>
        <w:suppressAutoHyphens/>
        <w:ind w:left="360"/>
        <w:rPr>
          <w:lang w:val="en-US"/>
        </w:rPr>
      </w:pPr>
    </w:p>
    <w:p w14:paraId="12E2500E" w14:textId="2F844AFC" w:rsidR="009E63BE" w:rsidRDefault="009E63BE" w:rsidP="009B148C">
      <w:pPr>
        <w:tabs>
          <w:tab w:val="left" w:pos="-720"/>
        </w:tabs>
        <w:suppressAutoHyphens/>
        <w:ind w:left="360"/>
        <w:rPr>
          <w:lang w:val="en-US"/>
        </w:rPr>
      </w:pPr>
    </w:p>
    <w:p w14:paraId="013D6C22" w14:textId="7C8ED078" w:rsidR="009E63BE" w:rsidRDefault="009E63BE" w:rsidP="009B148C">
      <w:pPr>
        <w:tabs>
          <w:tab w:val="left" w:pos="-720"/>
        </w:tabs>
        <w:suppressAutoHyphens/>
        <w:ind w:left="360"/>
        <w:rPr>
          <w:lang w:val="en-US"/>
        </w:rPr>
      </w:pPr>
    </w:p>
    <w:p w14:paraId="0DE08BCD" w14:textId="79A3E0A3" w:rsidR="009E63BE" w:rsidRDefault="009E63BE" w:rsidP="009B148C">
      <w:pPr>
        <w:tabs>
          <w:tab w:val="left" w:pos="-720"/>
        </w:tabs>
        <w:suppressAutoHyphens/>
        <w:ind w:left="360"/>
        <w:rPr>
          <w:lang w:val="en-US"/>
        </w:rPr>
      </w:pPr>
    </w:p>
    <w:p w14:paraId="1EEDC387" w14:textId="7C9C2FF0" w:rsidR="009E63BE" w:rsidRDefault="009E63BE" w:rsidP="009B148C">
      <w:pPr>
        <w:tabs>
          <w:tab w:val="left" w:pos="-720"/>
        </w:tabs>
        <w:suppressAutoHyphens/>
        <w:ind w:left="360"/>
        <w:rPr>
          <w:lang w:val="en-US"/>
        </w:rPr>
      </w:pPr>
    </w:p>
    <w:p w14:paraId="0EE8128F" w14:textId="459E9A66" w:rsidR="009E63BE" w:rsidRDefault="009E63BE" w:rsidP="009B148C">
      <w:pPr>
        <w:tabs>
          <w:tab w:val="left" w:pos="-720"/>
        </w:tabs>
        <w:suppressAutoHyphens/>
        <w:ind w:left="360"/>
        <w:rPr>
          <w:lang w:val="en-US"/>
        </w:rPr>
      </w:pPr>
    </w:p>
    <w:p w14:paraId="709624C7" w14:textId="0D0C91AA" w:rsidR="009E63BE" w:rsidRDefault="009E63BE" w:rsidP="009B148C">
      <w:pPr>
        <w:tabs>
          <w:tab w:val="left" w:pos="-720"/>
        </w:tabs>
        <w:suppressAutoHyphens/>
        <w:ind w:left="360"/>
        <w:rPr>
          <w:lang w:val="en-US"/>
        </w:rPr>
      </w:pPr>
    </w:p>
    <w:p w14:paraId="363CDFB5" w14:textId="00F626D0" w:rsidR="009E63BE" w:rsidRDefault="009E63BE" w:rsidP="009B148C">
      <w:pPr>
        <w:tabs>
          <w:tab w:val="left" w:pos="-720"/>
        </w:tabs>
        <w:suppressAutoHyphens/>
        <w:ind w:left="360"/>
        <w:rPr>
          <w:lang w:val="en-US"/>
        </w:rPr>
      </w:pPr>
    </w:p>
    <w:p w14:paraId="7E3BB2F4" w14:textId="1C8A998D" w:rsidR="009E63BE" w:rsidRDefault="009E63BE" w:rsidP="009B148C">
      <w:pPr>
        <w:tabs>
          <w:tab w:val="left" w:pos="-720"/>
        </w:tabs>
        <w:suppressAutoHyphens/>
        <w:ind w:left="360"/>
        <w:rPr>
          <w:lang w:val="en-US"/>
        </w:rPr>
      </w:pPr>
    </w:p>
    <w:p w14:paraId="0C317CBC" w14:textId="463D21F6" w:rsidR="009E63BE" w:rsidRDefault="009E63BE" w:rsidP="009B148C">
      <w:pPr>
        <w:tabs>
          <w:tab w:val="left" w:pos="-720"/>
        </w:tabs>
        <w:suppressAutoHyphens/>
        <w:ind w:left="360"/>
        <w:rPr>
          <w:lang w:val="en-US"/>
        </w:rPr>
      </w:pPr>
    </w:p>
    <w:p w14:paraId="324CC285" w14:textId="5ED6E99C" w:rsidR="009E63BE" w:rsidRDefault="009E63BE" w:rsidP="009B148C">
      <w:pPr>
        <w:tabs>
          <w:tab w:val="left" w:pos="-720"/>
        </w:tabs>
        <w:suppressAutoHyphens/>
        <w:ind w:left="360"/>
        <w:rPr>
          <w:lang w:val="en-US"/>
        </w:rPr>
      </w:pPr>
    </w:p>
    <w:bookmarkEnd w:id="3"/>
    <w:p w14:paraId="75CCDCCF" w14:textId="2EA41D93" w:rsidR="009E63BE" w:rsidRDefault="009E63BE" w:rsidP="009B148C">
      <w:pPr>
        <w:tabs>
          <w:tab w:val="left" w:pos="-720"/>
        </w:tabs>
        <w:suppressAutoHyphens/>
        <w:ind w:left="360"/>
        <w:rPr>
          <w:lang w:val="en-US"/>
        </w:rPr>
      </w:pPr>
    </w:p>
    <w:sectPr w:rsidR="009E63BE" w:rsidSect="004F0D76">
      <w:headerReference w:type="even" r:id="rId14"/>
      <w:headerReference w:type="default" r:id="rId15"/>
      <w:footerReference w:type="even" r:id="rId16"/>
      <w:footerReference w:type="default" r:id="rId17"/>
      <w:headerReference w:type="first" r:id="rId18"/>
      <w:footerReference w:type="first" r:id="rId19"/>
      <w:pgSz w:w="11906" w:h="16838" w:code="9"/>
      <w:pgMar w:top="851" w:right="1080" w:bottom="1276"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985D" w16cex:dateUtc="2024-02-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02D91" w16cid:durableId="29889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B5B9E" w14:textId="77777777" w:rsidR="00C12DF1" w:rsidRDefault="00C12DF1" w:rsidP="00912E76">
      <w:r>
        <w:separator/>
      </w:r>
    </w:p>
  </w:endnote>
  <w:endnote w:type="continuationSeparator" w:id="0">
    <w:p w14:paraId="14F2E820" w14:textId="77777777" w:rsidR="00C12DF1" w:rsidRDefault="00C12DF1" w:rsidP="009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B7D8" w14:textId="77777777"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end"/>
    </w:r>
  </w:p>
  <w:p w14:paraId="18B499D6" w14:textId="77777777" w:rsidR="00912E76" w:rsidRDefault="00912E76" w:rsidP="00912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0614" w14:textId="0C44A201"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separate"/>
    </w:r>
    <w:r w:rsidR="004F0D76">
      <w:rPr>
        <w:rStyle w:val="PageNumber"/>
        <w:noProof/>
      </w:rPr>
      <w:t>1</w:t>
    </w:r>
    <w:r>
      <w:rPr>
        <w:rStyle w:val="PageNumber"/>
      </w:rPr>
      <w:fldChar w:fldCharType="end"/>
    </w:r>
  </w:p>
  <w:p w14:paraId="1A8CEF35" w14:textId="77777777" w:rsidR="00912E76" w:rsidRDefault="00912E76" w:rsidP="00912E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5E58" w14:textId="77777777" w:rsidR="003172C6" w:rsidRDefault="0031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752BF" w14:textId="77777777" w:rsidR="00C12DF1" w:rsidRDefault="00C12DF1" w:rsidP="00912E76">
      <w:r>
        <w:separator/>
      </w:r>
    </w:p>
  </w:footnote>
  <w:footnote w:type="continuationSeparator" w:id="0">
    <w:p w14:paraId="08D3570C" w14:textId="77777777" w:rsidR="00C12DF1" w:rsidRDefault="00C12DF1" w:rsidP="0091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B7E8" w14:textId="77777777" w:rsidR="003172C6" w:rsidRDefault="0031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EF5F" w14:textId="77777777" w:rsidR="003172C6" w:rsidRDefault="0031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19A6" w14:textId="77777777" w:rsidR="003172C6" w:rsidRDefault="003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ADE"/>
    <w:multiLevelType w:val="multilevel"/>
    <w:tmpl w:val="DB969AC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42C57"/>
    <w:multiLevelType w:val="hybridMultilevel"/>
    <w:tmpl w:val="9D1CC21A"/>
    <w:lvl w:ilvl="0" w:tplc="5422FBEC">
      <w:start w:val="4"/>
      <w:numFmt w:val="lowerLetter"/>
      <w:lvlText w:val="%1."/>
      <w:lvlJc w:val="left"/>
      <w:pPr>
        <w:tabs>
          <w:tab w:val="num" w:pos="720"/>
        </w:tabs>
        <w:ind w:left="720" w:hanging="360"/>
      </w:pPr>
    </w:lvl>
    <w:lvl w:ilvl="1" w:tplc="551EBB82" w:tentative="1">
      <w:start w:val="1"/>
      <w:numFmt w:val="lowerLetter"/>
      <w:lvlText w:val="%2."/>
      <w:lvlJc w:val="left"/>
      <w:pPr>
        <w:tabs>
          <w:tab w:val="num" w:pos="1440"/>
        </w:tabs>
        <w:ind w:left="1440" w:hanging="360"/>
      </w:pPr>
    </w:lvl>
    <w:lvl w:ilvl="2" w:tplc="1BAABEE6" w:tentative="1">
      <w:start w:val="1"/>
      <w:numFmt w:val="lowerLetter"/>
      <w:lvlText w:val="%3."/>
      <w:lvlJc w:val="left"/>
      <w:pPr>
        <w:tabs>
          <w:tab w:val="num" w:pos="2160"/>
        </w:tabs>
        <w:ind w:left="2160" w:hanging="360"/>
      </w:pPr>
    </w:lvl>
    <w:lvl w:ilvl="3" w:tplc="01149CEC" w:tentative="1">
      <w:start w:val="1"/>
      <w:numFmt w:val="lowerLetter"/>
      <w:lvlText w:val="%4."/>
      <w:lvlJc w:val="left"/>
      <w:pPr>
        <w:tabs>
          <w:tab w:val="num" w:pos="2880"/>
        </w:tabs>
        <w:ind w:left="2880" w:hanging="360"/>
      </w:pPr>
    </w:lvl>
    <w:lvl w:ilvl="4" w:tplc="70B07B4A" w:tentative="1">
      <w:start w:val="1"/>
      <w:numFmt w:val="lowerLetter"/>
      <w:lvlText w:val="%5."/>
      <w:lvlJc w:val="left"/>
      <w:pPr>
        <w:tabs>
          <w:tab w:val="num" w:pos="3600"/>
        </w:tabs>
        <w:ind w:left="3600" w:hanging="360"/>
      </w:pPr>
    </w:lvl>
    <w:lvl w:ilvl="5" w:tplc="6A2486B6" w:tentative="1">
      <w:start w:val="1"/>
      <w:numFmt w:val="lowerLetter"/>
      <w:lvlText w:val="%6."/>
      <w:lvlJc w:val="left"/>
      <w:pPr>
        <w:tabs>
          <w:tab w:val="num" w:pos="4320"/>
        </w:tabs>
        <w:ind w:left="4320" w:hanging="360"/>
      </w:pPr>
    </w:lvl>
    <w:lvl w:ilvl="6" w:tplc="99D4C84C" w:tentative="1">
      <w:start w:val="1"/>
      <w:numFmt w:val="lowerLetter"/>
      <w:lvlText w:val="%7."/>
      <w:lvlJc w:val="left"/>
      <w:pPr>
        <w:tabs>
          <w:tab w:val="num" w:pos="5040"/>
        </w:tabs>
        <w:ind w:left="5040" w:hanging="360"/>
      </w:pPr>
    </w:lvl>
    <w:lvl w:ilvl="7" w:tplc="A3E62972" w:tentative="1">
      <w:start w:val="1"/>
      <w:numFmt w:val="lowerLetter"/>
      <w:lvlText w:val="%8."/>
      <w:lvlJc w:val="left"/>
      <w:pPr>
        <w:tabs>
          <w:tab w:val="num" w:pos="5760"/>
        </w:tabs>
        <w:ind w:left="5760" w:hanging="360"/>
      </w:pPr>
    </w:lvl>
    <w:lvl w:ilvl="8" w:tplc="7DB40108" w:tentative="1">
      <w:start w:val="1"/>
      <w:numFmt w:val="lowerLetter"/>
      <w:lvlText w:val="%9."/>
      <w:lvlJc w:val="left"/>
      <w:pPr>
        <w:tabs>
          <w:tab w:val="num" w:pos="6480"/>
        </w:tabs>
        <w:ind w:left="6480" w:hanging="360"/>
      </w:pPr>
    </w:lvl>
  </w:abstractNum>
  <w:abstractNum w:abstractNumId="2" w15:restartNumberingAfterBreak="0">
    <w:nsid w:val="0C4B4DD8"/>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097D"/>
    <w:multiLevelType w:val="multilevel"/>
    <w:tmpl w:val="5896F3B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861F1"/>
    <w:multiLevelType w:val="hybridMultilevel"/>
    <w:tmpl w:val="3D0C5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41F46"/>
    <w:multiLevelType w:val="hybridMultilevel"/>
    <w:tmpl w:val="66C032E8"/>
    <w:lvl w:ilvl="0" w:tplc="7BD29A08">
      <w:start w:val="1"/>
      <w:numFmt w:val="lowerLetter"/>
      <w:lvlText w:val="%1)"/>
      <w:lvlJc w:val="left"/>
      <w:pPr>
        <w:tabs>
          <w:tab w:val="num" w:pos="360"/>
        </w:tabs>
        <w:ind w:left="627" w:hanging="267"/>
      </w:pPr>
      <w:rPr>
        <w:rFonts w:ascii="Times New Roman" w:hAnsi="Times New Roman" w:cs="Times New Roman"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6" w15:restartNumberingAfterBreak="0">
    <w:nsid w:val="196441CF"/>
    <w:multiLevelType w:val="hybridMultilevel"/>
    <w:tmpl w:val="B45243EC"/>
    <w:lvl w:ilvl="0" w:tplc="34FC3358">
      <w:start w:val="1"/>
      <w:numFmt w:val="bullet"/>
      <w:lvlText w:val=""/>
      <w:lvlJc w:val="left"/>
      <w:pPr>
        <w:tabs>
          <w:tab w:val="num" w:pos="357"/>
        </w:tabs>
        <w:ind w:left="624" w:hanging="267"/>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36C8B"/>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2280456F"/>
    <w:multiLevelType w:val="multilevel"/>
    <w:tmpl w:val="E138A72A"/>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4240D4"/>
    <w:multiLevelType w:val="hybridMultilevel"/>
    <w:tmpl w:val="8F30A0AE"/>
    <w:lvl w:ilvl="0" w:tplc="C4D6EA28">
      <w:start w:val="17"/>
      <w:numFmt w:val="lowerLetter"/>
      <w:lvlText w:val="%1."/>
      <w:lvlJc w:val="left"/>
      <w:pPr>
        <w:tabs>
          <w:tab w:val="num" w:pos="720"/>
        </w:tabs>
        <w:ind w:left="720" w:hanging="360"/>
      </w:pPr>
    </w:lvl>
    <w:lvl w:ilvl="1" w:tplc="86F291AC" w:tentative="1">
      <w:start w:val="1"/>
      <w:numFmt w:val="lowerLetter"/>
      <w:lvlText w:val="%2."/>
      <w:lvlJc w:val="left"/>
      <w:pPr>
        <w:tabs>
          <w:tab w:val="num" w:pos="1440"/>
        </w:tabs>
        <w:ind w:left="1440" w:hanging="360"/>
      </w:pPr>
    </w:lvl>
    <w:lvl w:ilvl="2" w:tplc="E376B80A" w:tentative="1">
      <w:start w:val="1"/>
      <w:numFmt w:val="lowerLetter"/>
      <w:lvlText w:val="%3."/>
      <w:lvlJc w:val="left"/>
      <w:pPr>
        <w:tabs>
          <w:tab w:val="num" w:pos="2160"/>
        </w:tabs>
        <w:ind w:left="2160" w:hanging="360"/>
      </w:pPr>
    </w:lvl>
    <w:lvl w:ilvl="3" w:tplc="ED1CFCFE" w:tentative="1">
      <w:start w:val="1"/>
      <w:numFmt w:val="lowerLetter"/>
      <w:lvlText w:val="%4."/>
      <w:lvlJc w:val="left"/>
      <w:pPr>
        <w:tabs>
          <w:tab w:val="num" w:pos="2880"/>
        </w:tabs>
        <w:ind w:left="2880" w:hanging="360"/>
      </w:pPr>
    </w:lvl>
    <w:lvl w:ilvl="4" w:tplc="3C2826C2" w:tentative="1">
      <w:start w:val="1"/>
      <w:numFmt w:val="lowerLetter"/>
      <w:lvlText w:val="%5."/>
      <w:lvlJc w:val="left"/>
      <w:pPr>
        <w:tabs>
          <w:tab w:val="num" w:pos="3600"/>
        </w:tabs>
        <w:ind w:left="3600" w:hanging="360"/>
      </w:pPr>
    </w:lvl>
    <w:lvl w:ilvl="5" w:tplc="5254DC8A" w:tentative="1">
      <w:start w:val="1"/>
      <w:numFmt w:val="lowerLetter"/>
      <w:lvlText w:val="%6."/>
      <w:lvlJc w:val="left"/>
      <w:pPr>
        <w:tabs>
          <w:tab w:val="num" w:pos="4320"/>
        </w:tabs>
        <w:ind w:left="4320" w:hanging="360"/>
      </w:pPr>
    </w:lvl>
    <w:lvl w:ilvl="6" w:tplc="56B02E92" w:tentative="1">
      <w:start w:val="1"/>
      <w:numFmt w:val="lowerLetter"/>
      <w:lvlText w:val="%7."/>
      <w:lvlJc w:val="left"/>
      <w:pPr>
        <w:tabs>
          <w:tab w:val="num" w:pos="5040"/>
        </w:tabs>
        <w:ind w:left="5040" w:hanging="360"/>
      </w:pPr>
    </w:lvl>
    <w:lvl w:ilvl="7" w:tplc="1F5ED68A" w:tentative="1">
      <w:start w:val="1"/>
      <w:numFmt w:val="lowerLetter"/>
      <w:lvlText w:val="%8."/>
      <w:lvlJc w:val="left"/>
      <w:pPr>
        <w:tabs>
          <w:tab w:val="num" w:pos="5760"/>
        </w:tabs>
        <w:ind w:left="5760" w:hanging="360"/>
      </w:pPr>
    </w:lvl>
    <w:lvl w:ilvl="8" w:tplc="17DE232E" w:tentative="1">
      <w:start w:val="1"/>
      <w:numFmt w:val="lowerLetter"/>
      <w:lvlText w:val="%9."/>
      <w:lvlJc w:val="left"/>
      <w:pPr>
        <w:tabs>
          <w:tab w:val="num" w:pos="6480"/>
        </w:tabs>
        <w:ind w:left="6480" w:hanging="360"/>
      </w:pPr>
    </w:lvl>
  </w:abstractNum>
  <w:abstractNum w:abstractNumId="10" w15:restartNumberingAfterBreak="0">
    <w:nsid w:val="24772249"/>
    <w:multiLevelType w:val="hybridMultilevel"/>
    <w:tmpl w:val="04522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73510"/>
    <w:multiLevelType w:val="hybridMultilevel"/>
    <w:tmpl w:val="AC244CFC"/>
    <w:lvl w:ilvl="0" w:tplc="06E01C8C">
      <w:start w:val="1"/>
      <w:numFmt w:val="lowerLetter"/>
      <w:lvlText w:val="%1)"/>
      <w:lvlJc w:val="left"/>
      <w:pPr>
        <w:ind w:left="720" w:hanging="360"/>
      </w:pPr>
      <w:rPr>
        <w:rFonts w:hint="default"/>
        <w:b w:val="0"/>
        <w:sz w:val="24"/>
        <w:szCs w:val="24"/>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12" w15:restartNumberingAfterBreak="0">
    <w:nsid w:val="25ED1F53"/>
    <w:multiLevelType w:val="hybridMultilevel"/>
    <w:tmpl w:val="F6D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61CD5"/>
    <w:multiLevelType w:val="multilevel"/>
    <w:tmpl w:val="93D28CCE"/>
    <w:lvl w:ilvl="0">
      <w:start w:val="6"/>
      <w:numFmt w:val="lowerLett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14" w15:restartNumberingAfterBreak="0">
    <w:nsid w:val="2B267C1C"/>
    <w:multiLevelType w:val="multilevel"/>
    <w:tmpl w:val="25188FC6"/>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075F2A"/>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A7F19"/>
    <w:multiLevelType w:val="multilevel"/>
    <w:tmpl w:val="542EC1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9027E6"/>
    <w:multiLevelType w:val="multilevel"/>
    <w:tmpl w:val="DDE43408"/>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F740AA"/>
    <w:multiLevelType w:val="multilevel"/>
    <w:tmpl w:val="119831E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5F0952"/>
    <w:multiLevelType w:val="multilevel"/>
    <w:tmpl w:val="B93002C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675BE9"/>
    <w:multiLevelType w:val="multilevel"/>
    <w:tmpl w:val="72C8C75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0207F1"/>
    <w:multiLevelType w:val="multilevel"/>
    <w:tmpl w:val="B4023E2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4C06FE"/>
    <w:multiLevelType w:val="multilevel"/>
    <w:tmpl w:val="FACC1C6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6820B9"/>
    <w:multiLevelType w:val="multilevel"/>
    <w:tmpl w:val="0F7A39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232F2C"/>
    <w:multiLevelType w:val="multilevel"/>
    <w:tmpl w:val="DAF6B8A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4109F4"/>
    <w:multiLevelType w:val="hybridMultilevel"/>
    <w:tmpl w:val="28861A86"/>
    <w:lvl w:ilvl="0" w:tplc="F34AF95E">
      <w:start w:val="1"/>
      <w:numFmt w:val="lowerLetter"/>
      <w:lvlText w:val="%1."/>
      <w:lvlJc w:val="left"/>
      <w:pPr>
        <w:ind w:left="720" w:hanging="360"/>
      </w:pPr>
    </w:lvl>
    <w:lvl w:ilvl="1" w:tplc="2F8EAEA4">
      <w:start w:val="1"/>
      <w:numFmt w:val="lowerLetter"/>
      <w:lvlText w:val="%2."/>
      <w:lvlJc w:val="left"/>
      <w:pPr>
        <w:ind w:left="1440" w:hanging="360"/>
      </w:pPr>
    </w:lvl>
    <w:lvl w:ilvl="2" w:tplc="7B4C8B24">
      <w:start w:val="1"/>
      <w:numFmt w:val="lowerRoman"/>
      <w:lvlText w:val="%3."/>
      <w:lvlJc w:val="right"/>
      <w:pPr>
        <w:ind w:left="2160" w:hanging="180"/>
      </w:pPr>
    </w:lvl>
    <w:lvl w:ilvl="3" w:tplc="590CBBFC">
      <w:start w:val="1"/>
      <w:numFmt w:val="decimal"/>
      <w:lvlText w:val="%4."/>
      <w:lvlJc w:val="left"/>
      <w:pPr>
        <w:ind w:left="2880" w:hanging="360"/>
      </w:pPr>
    </w:lvl>
    <w:lvl w:ilvl="4" w:tplc="40460778">
      <w:start w:val="1"/>
      <w:numFmt w:val="lowerLetter"/>
      <w:lvlText w:val="%5."/>
      <w:lvlJc w:val="left"/>
      <w:pPr>
        <w:ind w:left="3600" w:hanging="360"/>
      </w:pPr>
    </w:lvl>
    <w:lvl w:ilvl="5" w:tplc="0B6472D4">
      <w:start w:val="1"/>
      <w:numFmt w:val="lowerRoman"/>
      <w:lvlText w:val="%6."/>
      <w:lvlJc w:val="right"/>
      <w:pPr>
        <w:ind w:left="4320" w:hanging="180"/>
      </w:pPr>
    </w:lvl>
    <w:lvl w:ilvl="6" w:tplc="9086DA6A">
      <w:start w:val="1"/>
      <w:numFmt w:val="decimal"/>
      <w:lvlText w:val="%7."/>
      <w:lvlJc w:val="left"/>
      <w:pPr>
        <w:ind w:left="5040" w:hanging="360"/>
      </w:pPr>
    </w:lvl>
    <w:lvl w:ilvl="7" w:tplc="CB344556">
      <w:start w:val="1"/>
      <w:numFmt w:val="lowerLetter"/>
      <w:lvlText w:val="%8."/>
      <w:lvlJc w:val="left"/>
      <w:pPr>
        <w:ind w:left="5760" w:hanging="360"/>
      </w:pPr>
    </w:lvl>
    <w:lvl w:ilvl="8" w:tplc="58C63C40">
      <w:start w:val="1"/>
      <w:numFmt w:val="lowerRoman"/>
      <w:lvlText w:val="%9."/>
      <w:lvlJc w:val="right"/>
      <w:pPr>
        <w:ind w:left="6480" w:hanging="180"/>
      </w:pPr>
    </w:lvl>
  </w:abstractNum>
  <w:abstractNum w:abstractNumId="26" w15:restartNumberingAfterBreak="0">
    <w:nsid w:val="462A77A3"/>
    <w:multiLevelType w:val="multilevel"/>
    <w:tmpl w:val="54EC5362"/>
    <w:lvl w:ilvl="0">
      <w:start w:val="2"/>
      <w:numFmt w:val="decimal"/>
      <w:lvlText w:val="%1"/>
      <w:lvlJc w:val="left"/>
      <w:pPr>
        <w:ind w:left="360" w:hanging="360"/>
      </w:pPr>
      <w:rPr>
        <w:rFonts w:hint="default"/>
        <w:b/>
        <w:color w:val="365F91"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800" w:hanging="1800"/>
      </w:pPr>
      <w:rPr>
        <w:rFonts w:hint="default"/>
        <w:b/>
        <w:color w:val="365F91" w:themeColor="accent1" w:themeShade="BF"/>
      </w:rPr>
    </w:lvl>
  </w:abstractNum>
  <w:abstractNum w:abstractNumId="27" w15:restartNumberingAfterBreak="0">
    <w:nsid w:val="46F5609E"/>
    <w:multiLevelType w:val="hybridMultilevel"/>
    <w:tmpl w:val="1BDC3DCA"/>
    <w:lvl w:ilvl="0" w:tplc="9A4E1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062C7"/>
    <w:multiLevelType w:val="multilevel"/>
    <w:tmpl w:val="6170A3DE"/>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4A04569"/>
    <w:multiLevelType w:val="hybridMultilevel"/>
    <w:tmpl w:val="2992447E"/>
    <w:lvl w:ilvl="0" w:tplc="8E9C824A">
      <w:start w:val="1"/>
      <w:numFmt w:val="decimal"/>
      <w:lvlText w:val="%1."/>
      <w:lvlJc w:val="left"/>
      <w:pPr>
        <w:ind w:left="360" w:hanging="360"/>
      </w:pPr>
      <w:rPr>
        <w:b/>
      </w:rPr>
    </w:lvl>
    <w:lvl w:ilvl="1" w:tplc="EF705510">
      <w:start w:val="1"/>
      <w:numFmt w:val="lowerLetter"/>
      <w:lvlText w:val="%2."/>
      <w:lvlJc w:val="left"/>
      <w:pPr>
        <w:ind w:left="1080" w:hanging="360"/>
      </w:pPr>
    </w:lvl>
    <w:lvl w:ilvl="2" w:tplc="A4A83FA2">
      <w:start w:val="1"/>
      <w:numFmt w:val="lowerRoman"/>
      <w:lvlText w:val="%3."/>
      <w:lvlJc w:val="right"/>
      <w:pPr>
        <w:ind w:left="1800" w:hanging="180"/>
      </w:pPr>
    </w:lvl>
    <w:lvl w:ilvl="3" w:tplc="A0AC9322">
      <w:start w:val="1"/>
      <w:numFmt w:val="decimal"/>
      <w:lvlText w:val="%4."/>
      <w:lvlJc w:val="left"/>
      <w:pPr>
        <w:ind w:left="2520" w:hanging="360"/>
      </w:pPr>
    </w:lvl>
    <w:lvl w:ilvl="4" w:tplc="2C6CB28C">
      <w:start w:val="1"/>
      <w:numFmt w:val="lowerLetter"/>
      <w:lvlText w:val="%5."/>
      <w:lvlJc w:val="left"/>
      <w:pPr>
        <w:ind w:left="3240" w:hanging="360"/>
      </w:pPr>
    </w:lvl>
    <w:lvl w:ilvl="5" w:tplc="1A9402C8">
      <w:start w:val="1"/>
      <w:numFmt w:val="lowerRoman"/>
      <w:lvlText w:val="%6."/>
      <w:lvlJc w:val="right"/>
      <w:pPr>
        <w:ind w:left="3960" w:hanging="180"/>
      </w:pPr>
    </w:lvl>
    <w:lvl w:ilvl="6" w:tplc="EE5271D4">
      <w:start w:val="1"/>
      <w:numFmt w:val="decimal"/>
      <w:lvlText w:val="%7."/>
      <w:lvlJc w:val="left"/>
      <w:pPr>
        <w:ind w:left="4680" w:hanging="360"/>
      </w:pPr>
    </w:lvl>
    <w:lvl w:ilvl="7" w:tplc="4E66FC72">
      <w:start w:val="1"/>
      <w:numFmt w:val="lowerLetter"/>
      <w:lvlText w:val="%8."/>
      <w:lvlJc w:val="left"/>
      <w:pPr>
        <w:ind w:left="5400" w:hanging="360"/>
      </w:pPr>
    </w:lvl>
    <w:lvl w:ilvl="8" w:tplc="31AAB0FA">
      <w:start w:val="1"/>
      <w:numFmt w:val="lowerRoman"/>
      <w:lvlText w:val="%9."/>
      <w:lvlJc w:val="right"/>
      <w:pPr>
        <w:ind w:left="6120" w:hanging="180"/>
      </w:pPr>
    </w:lvl>
  </w:abstractNum>
  <w:abstractNum w:abstractNumId="30" w15:restartNumberingAfterBreak="0">
    <w:nsid w:val="5FA93455"/>
    <w:multiLevelType w:val="hybridMultilevel"/>
    <w:tmpl w:val="AC8879EE"/>
    <w:lvl w:ilvl="0" w:tplc="1018B8FE">
      <w:start w:val="10"/>
      <w:numFmt w:val="lowerLetter"/>
      <w:lvlText w:val="%1."/>
      <w:lvlJc w:val="left"/>
      <w:pPr>
        <w:tabs>
          <w:tab w:val="num" w:pos="720"/>
        </w:tabs>
        <w:ind w:left="720" w:hanging="360"/>
      </w:pPr>
    </w:lvl>
    <w:lvl w:ilvl="1" w:tplc="7B200296" w:tentative="1">
      <w:start w:val="1"/>
      <w:numFmt w:val="lowerLetter"/>
      <w:lvlText w:val="%2."/>
      <w:lvlJc w:val="left"/>
      <w:pPr>
        <w:tabs>
          <w:tab w:val="num" w:pos="1440"/>
        </w:tabs>
        <w:ind w:left="1440" w:hanging="360"/>
      </w:pPr>
    </w:lvl>
    <w:lvl w:ilvl="2" w:tplc="9154D0E0" w:tentative="1">
      <w:start w:val="1"/>
      <w:numFmt w:val="lowerLetter"/>
      <w:lvlText w:val="%3."/>
      <w:lvlJc w:val="left"/>
      <w:pPr>
        <w:tabs>
          <w:tab w:val="num" w:pos="2160"/>
        </w:tabs>
        <w:ind w:left="2160" w:hanging="360"/>
      </w:pPr>
    </w:lvl>
    <w:lvl w:ilvl="3" w:tplc="D736C9F2" w:tentative="1">
      <w:start w:val="1"/>
      <w:numFmt w:val="lowerLetter"/>
      <w:lvlText w:val="%4."/>
      <w:lvlJc w:val="left"/>
      <w:pPr>
        <w:tabs>
          <w:tab w:val="num" w:pos="2880"/>
        </w:tabs>
        <w:ind w:left="2880" w:hanging="360"/>
      </w:pPr>
    </w:lvl>
    <w:lvl w:ilvl="4" w:tplc="F42CCF5C" w:tentative="1">
      <w:start w:val="1"/>
      <w:numFmt w:val="lowerLetter"/>
      <w:lvlText w:val="%5."/>
      <w:lvlJc w:val="left"/>
      <w:pPr>
        <w:tabs>
          <w:tab w:val="num" w:pos="3600"/>
        </w:tabs>
        <w:ind w:left="3600" w:hanging="360"/>
      </w:pPr>
    </w:lvl>
    <w:lvl w:ilvl="5" w:tplc="918E8620" w:tentative="1">
      <w:start w:val="1"/>
      <w:numFmt w:val="lowerLetter"/>
      <w:lvlText w:val="%6."/>
      <w:lvlJc w:val="left"/>
      <w:pPr>
        <w:tabs>
          <w:tab w:val="num" w:pos="4320"/>
        </w:tabs>
        <w:ind w:left="4320" w:hanging="360"/>
      </w:pPr>
    </w:lvl>
    <w:lvl w:ilvl="6" w:tplc="0030AAF0" w:tentative="1">
      <w:start w:val="1"/>
      <w:numFmt w:val="lowerLetter"/>
      <w:lvlText w:val="%7."/>
      <w:lvlJc w:val="left"/>
      <w:pPr>
        <w:tabs>
          <w:tab w:val="num" w:pos="5040"/>
        </w:tabs>
        <w:ind w:left="5040" w:hanging="360"/>
      </w:pPr>
    </w:lvl>
    <w:lvl w:ilvl="7" w:tplc="549EB7CC" w:tentative="1">
      <w:start w:val="1"/>
      <w:numFmt w:val="lowerLetter"/>
      <w:lvlText w:val="%8."/>
      <w:lvlJc w:val="left"/>
      <w:pPr>
        <w:tabs>
          <w:tab w:val="num" w:pos="5760"/>
        </w:tabs>
        <w:ind w:left="5760" w:hanging="360"/>
      </w:pPr>
    </w:lvl>
    <w:lvl w:ilvl="8" w:tplc="C5AA7C30" w:tentative="1">
      <w:start w:val="1"/>
      <w:numFmt w:val="lowerLetter"/>
      <w:lvlText w:val="%9."/>
      <w:lvlJc w:val="left"/>
      <w:pPr>
        <w:tabs>
          <w:tab w:val="num" w:pos="6480"/>
        </w:tabs>
        <w:ind w:left="6480" w:hanging="360"/>
      </w:pPr>
    </w:lvl>
  </w:abstractNum>
  <w:abstractNum w:abstractNumId="31" w15:restartNumberingAfterBreak="0">
    <w:nsid w:val="62400993"/>
    <w:multiLevelType w:val="multilevel"/>
    <w:tmpl w:val="E60AB72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3D1A8F"/>
    <w:multiLevelType w:val="multilevel"/>
    <w:tmpl w:val="20D864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8E0F1B"/>
    <w:multiLevelType w:val="hybridMultilevel"/>
    <w:tmpl w:val="2788D296"/>
    <w:lvl w:ilvl="0" w:tplc="04090017">
      <w:start w:val="1"/>
      <w:numFmt w:val="lowerLetter"/>
      <w:lvlText w:val="%1)"/>
      <w:lvlJc w:val="left"/>
      <w:pPr>
        <w:tabs>
          <w:tab w:val="num" w:pos="720"/>
        </w:tabs>
        <w:ind w:left="987" w:hanging="267"/>
      </w:pPr>
      <w:rPr>
        <w:rFonts w:hint="default"/>
      </w:rPr>
    </w:lvl>
    <w:lvl w:ilvl="1" w:tplc="04090003">
      <w:start w:val="1"/>
      <w:numFmt w:val="bullet"/>
      <w:lvlText w:val="o"/>
      <w:lvlJc w:val="left"/>
      <w:pPr>
        <w:tabs>
          <w:tab w:val="num" w:pos="1983"/>
        </w:tabs>
        <w:ind w:left="1983" w:hanging="360"/>
      </w:pPr>
      <w:rPr>
        <w:rFonts w:ascii="Courier New" w:hAnsi="Courier New" w:cs="Symbol"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Symbol"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Symbol"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4" w15:restartNumberingAfterBreak="0">
    <w:nsid w:val="6B5140F6"/>
    <w:multiLevelType w:val="hybridMultilevel"/>
    <w:tmpl w:val="38BE2FB2"/>
    <w:lvl w:ilvl="0" w:tplc="06E01C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130EF"/>
    <w:multiLevelType w:val="hybridMultilevel"/>
    <w:tmpl w:val="0AA00A1A"/>
    <w:lvl w:ilvl="0" w:tplc="D088AD28">
      <w:start w:val="1"/>
      <w:numFmt w:val="lowerLetter"/>
      <w:lvlText w:val="%1."/>
      <w:lvlJc w:val="left"/>
      <w:pPr>
        <w:ind w:left="720" w:hanging="360"/>
      </w:pPr>
    </w:lvl>
    <w:lvl w:ilvl="1" w:tplc="7BEC9B6E">
      <w:start w:val="1"/>
      <w:numFmt w:val="lowerLetter"/>
      <w:lvlText w:val="%2."/>
      <w:lvlJc w:val="left"/>
      <w:pPr>
        <w:ind w:left="1440" w:hanging="360"/>
      </w:pPr>
    </w:lvl>
    <w:lvl w:ilvl="2" w:tplc="73ACF35A">
      <w:start w:val="1"/>
      <w:numFmt w:val="lowerRoman"/>
      <w:lvlText w:val="%3."/>
      <w:lvlJc w:val="right"/>
      <w:pPr>
        <w:ind w:left="2160" w:hanging="180"/>
      </w:pPr>
    </w:lvl>
    <w:lvl w:ilvl="3" w:tplc="7B36506E">
      <w:start w:val="1"/>
      <w:numFmt w:val="decimal"/>
      <w:lvlText w:val="%4."/>
      <w:lvlJc w:val="left"/>
      <w:pPr>
        <w:ind w:left="2880" w:hanging="360"/>
      </w:pPr>
    </w:lvl>
    <w:lvl w:ilvl="4" w:tplc="049E96DA">
      <w:start w:val="1"/>
      <w:numFmt w:val="lowerLetter"/>
      <w:lvlText w:val="%5."/>
      <w:lvlJc w:val="left"/>
      <w:pPr>
        <w:ind w:left="3600" w:hanging="360"/>
      </w:pPr>
    </w:lvl>
    <w:lvl w:ilvl="5" w:tplc="9D54054A">
      <w:start w:val="1"/>
      <w:numFmt w:val="lowerRoman"/>
      <w:lvlText w:val="%6."/>
      <w:lvlJc w:val="right"/>
      <w:pPr>
        <w:ind w:left="4320" w:hanging="180"/>
      </w:pPr>
    </w:lvl>
    <w:lvl w:ilvl="6" w:tplc="390612F6">
      <w:start w:val="1"/>
      <w:numFmt w:val="decimal"/>
      <w:lvlText w:val="%7."/>
      <w:lvlJc w:val="left"/>
      <w:pPr>
        <w:ind w:left="5040" w:hanging="360"/>
      </w:pPr>
    </w:lvl>
    <w:lvl w:ilvl="7" w:tplc="C12E8ACC">
      <w:start w:val="1"/>
      <w:numFmt w:val="lowerLetter"/>
      <w:lvlText w:val="%8."/>
      <w:lvlJc w:val="left"/>
      <w:pPr>
        <w:ind w:left="5760" w:hanging="360"/>
      </w:pPr>
    </w:lvl>
    <w:lvl w:ilvl="8" w:tplc="17F8E63E">
      <w:start w:val="1"/>
      <w:numFmt w:val="lowerRoman"/>
      <w:lvlText w:val="%9."/>
      <w:lvlJc w:val="right"/>
      <w:pPr>
        <w:ind w:left="6480" w:hanging="180"/>
      </w:pPr>
    </w:lvl>
  </w:abstractNum>
  <w:abstractNum w:abstractNumId="36" w15:restartNumberingAfterBreak="0">
    <w:nsid w:val="6EB022A4"/>
    <w:multiLevelType w:val="multilevel"/>
    <w:tmpl w:val="18E446F2"/>
    <w:lvl w:ilvl="0">
      <w:start w:val="2"/>
      <w:numFmt w:val="decimal"/>
      <w:lvlText w:val="%1"/>
      <w:lvlJc w:val="left"/>
      <w:pPr>
        <w:ind w:left="360" w:hanging="360"/>
      </w:pPr>
      <w:rPr>
        <w:rFonts w:hint="default"/>
        <w:b/>
        <w:color w:val="365F91"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800" w:hanging="1800"/>
      </w:pPr>
      <w:rPr>
        <w:rFonts w:hint="default"/>
        <w:b/>
        <w:color w:val="365F91" w:themeColor="accent1" w:themeShade="BF"/>
      </w:rPr>
    </w:lvl>
  </w:abstractNum>
  <w:abstractNum w:abstractNumId="37" w15:restartNumberingAfterBreak="0">
    <w:nsid w:val="714E0E45"/>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8" w15:restartNumberingAfterBreak="0">
    <w:nsid w:val="723F3CBC"/>
    <w:multiLevelType w:val="multilevel"/>
    <w:tmpl w:val="73560C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DF77EA"/>
    <w:multiLevelType w:val="multilevel"/>
    <w:tmpl w:val="2E6C434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8E7C5E"/>
    <w:multiLevelType w:val="hybridMultilevel"/>
    <w:tmpl w:val="DE54D6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45C7D"/>
    <w:multiLevelType w:val="multilevel"/>
    <w:tmpl w:val="1070E4BC"/>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E380AEE"/>
    <w:multiLevelType w:val="hybridMultilevel"/>
    <w:tmpl w:val="AC244CFC"/>
    <w:lvl w:ilvl="0" w:tplc="06E01C8C">
      <w:start w:val="1"/>
      <w:numFmt w:val="lowerLetter"/>
      <w:lvlText w:val="%1)"/>
      <w:lvlJc w:val="left"/>
      <w:pPr>
        <w:ind w:left="720" w:hanging="360"/>
      </w:pPr>
      <w:rPr>
        <w:rFonts w:hint="default"/>
        <w:b w:val="0"/>
        <w:sz w:val="24"/>
        <w:szCs w:val="24"/>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43" w15:restartNumberingAfterBreak="0">
    <w:nsid w:val="7E8462DD"/>
    <w:multiLevelType w:val="hybridMultilevel"/>
    <w:tmpl w:val="F8706ED6"/>
    <w:lvl w:ilvl="0" w:tplc="A64678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41"/>
  </w:num>
  <w:num w:numId="4">
    <w:abstractNumId w:val="32"/>
  </w:num>
  <w:num w:numId="5">
    <w:abstractNumId w:val="1"/>
  </w:num>
  <w:num w:numId="6">
    <w:abstractNumId w:val="38"/>
  </w:num>
  <w:num w:numId="7">
    <w:abstractNumId w:val="13"/>
  </w:num>
  <w:num w:numId="8">
    <w:abstractNumId w:val="16"/>
  </w:num>
  <w:num w:numId="9">
    <w:abstractNumId w:val="23"/>
  </w:num>
  <w:num w:numId="10">
    <w:abstractNumId w:val="20"/>
  </w:num>
  <w:num w:numId="11">
    <w:abstractNumId w:val="30"/>
  </w:num>
  <w:num w:numId="12">
    <w:abstractNumId w:val="31"/>
  </w:num>
  <w:num w:numId="13">
    <w:abstractNumId w:val="0"/>
  </w:num>
  <w:num w:numId="14">
    <w:abstractNumId w:val="24"/>
  </w:num>
  <w:num w:numId="15">
    <w:abstractNumId w:val="3"/>
  </w:num>
  <w:num w:numId="16">
    <w:abstractNumId w:val="21"/>
  </w:num>
  <w:num w:numId="17">
    <w:abstractNumId w:val="39"/>
  </w:num>
  <w:num w:numId="18">
    <w:abstractNumId w:val="9"/>
  </w:num>
  <w:num w:numId="19">
    <w:abstractNumId w:val="28"/>
  </w:num>
  <w:num w:numId="20">
    <w:abstractNumId w:val="18"/>
  </w:num>
  <w:num w:numId="21">
    <w:abstractNumId w:val="8"/>
  </w:num>
  <w:num w:numId="22">
    <w:abstractNumId w:val="17"/>
  </w:num>
  <w:num w:numId="23">
    <w:abstractNumId w:val="14"/>
  </w:num>
  <w:num w:numId="24">
    <w:abstractNumId w:val="4"/>
  </w:num>
  <w:num w:numId="25">
    <w:abstractNumId w:val="43"/>
  </w:num>
  <w:num w:numId="26">
    <w:abstractNumId w:val="37"/>
  </w:num>
  <w:num w:numId="27">
    <w:abstractNumId w:val="34"/>
  </w:num>
  <w:num w:numId="28">
    <w:abstractNumId w:val="33"/>
  </w:num>
  <w:num w:numId="29">
    <w:abstractNumId w:val="7"/>
  </w:num>
  <w:num w:numId="30">
    <w:abstractNumId w:val="19"/>
  </w:num>
  <w:num w:numId="31">
    <w:abstractNumId w:val="36"/>
  </w:num>
  <w:num w:numId="32">
    <w:abstractNumId w:val="2"/>
  </w:num>
  <w:num w:numId="33">
    <w:abstractNumId w:val="27"/>
  </w:num>
  <w:num w:numId="34">
    <w:abstractNumId w:val="40"/>
  </w:num>
  <w:num w:numId="35">
    <w:abstractNumId w:val="6"/>
  </w:num>
  <w:num w:numId="36">
    <w:abstractNumId w:val="12"/>
  </w:num>
  <w:num w:numId="37">
    <w:abstractNumId w:val="35"/>
  </w:num>
  <w:num w:numId="38">
    <w:abstractNumId w:val="25"/>
  </w:num>
  <w:num w:numId="39">
    <w:abstractNumId w:val="15"/>
  </w:num>
  <w:num w:numId="40">
    <w:abstractNumId w:val="26"/>
  </w:num>
  <w:num w:numId="41">
    <w:abstractNumId w:val="5"/>
  </w:num>
  <w:num w:numId="42">
    <w:abstractNumId w:val="11"/>
  </w:num>
  <w:num w:numId="43">
    <w:abstractNumId w:val="42"/>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AD"/>
    <w:rsid w:val="0000720E"/>
    <w:rsid w:val="000212C0"/>
    <w:rsid w:val="00023F66"/>
    <w:rsid w:val="00031550"/>
    <w:rsid w:val="00035C0F"/>
    <w:rsid w:val="000367CA"/>
    <w:rsid w:val="00037B72"/>
    <w:rsid w:val="00040F52"/>
    <w:rsid w:val="000567FF"/>
    <w:rsid w:val="00057FB6"/>
    <w:rsid w:val="00077733"/>
    <w:rsid w:val="0009477B"/>
    <w:rsid w:val="00094A57"/>
    <w:rsid w:val="00095879"/>
    <w:rsid w:val="000A0A64"/>
    <w:rsid w:val="000C0DA7"/>
    <w:rsid w:val="000C20E9"/>
    <w:rsid w:val="000C3922"/>
    <w:rsid w:val="000E5C11"/>
    <w:rsid w:val="000F5B05"/>
    <w:rsid w:val="000F6D39"/>
    <w:rsid w:val="00107456"/>
    <w:rsid w:val="00117242"/>
    <w:rsid w:val="001226C9"/>
    <w:rsid w:val="00125FFF"/>
    <w:rsid w:val="00155998"/>
    <w:rsid w:val="00157CEB"/>
    <w:rsid w:val="00164212"/>
    <w:rsid w:val="001661E0"/>
    <w:rsid w:val="001942F9"/>
    <w:rsid w:val="001A06DE"/>
    <w:rsid w:val="001A2B29"/>
    <w:rsid w:val="001B6024"/>
    <w:rsid w:val="001C2476"/>
    <w:rsid w:val="001C3E07"/>
    <w:rsid w:val="001C4243"/>
    <w:rsid w:val="001D52C1"/>
    <w:rsid w:val="001E3F22"/>
    <w:rsid w:val="001F175F"/>
    <w:rsid w:val="002037C5"/>
    <w:rsid w:val="00215DCA"/>
    <w:rsid w:val="0022345C"/>
    <w:rsid w:val="00224515"/>
    <w:rsid w:val="00230567"/>
    <w:rsid w:val="00230BF3"/>
    <w:rsid w:val="00231742"/>
    <w:rsid w:val="0023287F"/>
    <w:rsid w:val="002521E1"/>
    <w:rsid w:val="00255EEF"/>
    <w:rsid w:val="0027210F"/>
    <w:rsid w:val="002A3374"/>
    <w:rsid w:val="002A3851"/>
    <w:rsid w:val="002A3F9F"/>
    <w:rsid w:val="002B1CAC"/>
    <w:rsid w:val="002B2EA5"/>
    <w:rsid w:val="002B4465"/>
    <w:rsid w:val="002B7546"/>
    <w:rsid w:val="002C6C15"/>
    <w:rsid w:val="002E47B0"/>
    <w:rsid w:val="002E4E34"/>
    <w:rsid w:val="002E50C5"/>
    <w:rsid w:val="002E7AC8"/>
    <w:rsid w:val="002F3BDC"/>
    <w:rsid w:val="002F7EAF"/>
    <w:rsid w:val="003172C6"/>
    <w:rsid w:val="00332D39"/>
    <w:rsid w:val="00336557"/>
    <w:rsid w:val="00336C81"/>
    <w:rsid w:val="003533ED"/>
    <w:rsid w:val="003A50C0"/>
    <w:rsid w:val="003A5334"/>
    <w:rsid w:val="003E77C7"/>
    <w:rsid w:val="003F17FB"/>
    <w:rsid w:val="003F20C3"/>
    <w:rsid w:val="003F3AF3"/>
    <w:rsid w:val="003F58A1"/>
    <w:rsid w:val="003F67E6"/>
    <w:rsid w:val="00401602"/>
    <w:rsid w:val="0040722C"/>
    <w:rsid w:val="00420EF4"/>
    <w:rsid w:val="0042134D"/>
    <w:rsid w:val="004223A8"/>
    <w:rsid w:val="0042355F"/>
    <w:rsid w:val="00424113"/>
    <w:rsid w:val="004301FF"/>
    <w:rsid w:val="00443827"/>
    <w:rsid w:val="0044720C"/>
    <w:rsid w:val="00455DF1"/>
    <w:rsid w:val="004564FF"/>
    <w:rsid w:val="00461C24"/>
    <w:rsid w:val="004720A6"/>
    <w:rsid w:val="00472F8A"/>
    <w:rsid w:val="00491772"/>
    <w:rsid w:val="00497729"/>
    <w:rsid w:val="004B2334"/>
    <w:rsid w:val="004B61AE"/>
    <w:rsid w:val="004C021E"/>
    <w:rsid w:val="004C539B"/>
    <w:rsid w:val="004C6136"/>
    <w:rsid w:val="004D3000"/>
    <w:rsid w:val="004D79AA"/>
    <w:rsid w:val="004E1CFA"/>
    <w:rsid w:val="004F0D76"/>
    <w:rsid w:val="004F1D97"/>
    <w:rsid w:val="004F6BBB"/>
    <w:rsid w:val="00501CA9"/>
    <w:rsid w:val="005050E5"/>
    <w:rsid w:val="0051195C"/>
    <w:rsid w:val="00513732"/>
    <w:rsid w:val="005268ED"/>
    <w:rsid w:val="005355B5"/>
    <w:rsid w:val="00555496"/>
    <w:rsid w:val="005572CF"/>
    <w:rsid w:val="00564FCD"/>
    <w:rsid w:val="0056552D"/>
    <w:rsid w:val="00586160"/>
    <w:rsid w:val="005A16A8"/>
    <w:rsid w:val="005A2F30"/>
    <w:rsid w:val="005C07FB"/>
    <w:rsid w:val="005C0B5C"/>
    <w:rsid w:val="005C58F3"/>
    <w:rsid w:val="005C7949"/>
    <w:rsid w:val="005C7B3B"/>
    <w:rsid w:val="005D1179"/>
    <w:rsid w:val="005D4E70"/>
    <w:rsid w:val="005E0C36"/>
    <w:rsid w:val="00605B51"/>
    <w:rsid w:val="00607672"/>
    <w:rsid w:val="006078E8"/>
    <w:rsid w:val="00625508"/>
    <w:rsid w:val="0063009B"/>
    <w:rsid w:val="006355BA"/>
    <w:rsid w:val="00643462"/>
    <w:rsid w:val="00663A8B"/>
    <w:rsid w:val="0066715A"/>
    <w:rsid w:val="0067132B"/>
    <w:rsid w:val="00672886"/>
    <w:rsid w:val="00690D77"/>
    <w:rsid w:val="00697768"/>
    <w:rsid w:val="006A7160"/>
    <w:rsid w:val="006B124C"/>
    <w:rsid w:val="006B540F"/>
    <w:rsid w:val="006C1B41"/>
    <w:rsid w:val="006C5545"/>
    <w:rsid w:val="006D3BC3"/>
    <w:rsid w:val="006D7769"/>
    <w:rsid w:val="006E2465"/>
    <w:rsid w:val="006E3A9F"/>
    <w:rsid w:val="0070079E"/>
    <w:rsid w:val="00701C1B"/>
    <w:rsid w:val="00704B0A"/>
    <w:rsid w:val="0070703B"/>
    <w:rsid w:val="00707EBA"/>
    <w:rsid w:val="00713510"/>
    <w:rsid w:val="0071474D"/>
    <w:rsid w:val="00722028"/>
    <w:rsid w:val="0072403F"/>
    <w:rsid w:val="00732774"/>
    <w:rsid w:val="00760FB8"/>
    <w:rsid w:val="0076222E"/>
    <w:rsid w:val="007666B9"/>
    <w:rsid w:val="007719AA"/>
    <w:rsid w:val="00773BCE"/>
    <w:rsid w:val="00774DE7"/>
    <w:rsid w:val="0077687A"/>
    <w:rsid w:val="007859D4"/>
    <w:rsid w:val="00785A7F"/>
    <w:rsid w:val="007940F3"/>
    <w:rsid w:val="0079412A"/>
    <w:rsid w:val="007A2425"/>
    <w:rsid w:val="007B161D"/>
    <w:rsid w:val="007B7146"/>
    <w:rsid w:val="007C0BCD"/>
    <w:rsid w:val="007C1454"/>
    <w:rsid w:val="007C30B0"/>
    <w:rsid w:val="007C38CC"/>
    <w:rsid w:val="007D0D73"/>
    <w:rsid w:val="007D32DB"/>
    <w:rsid w:val="007D75CE"/>
    <w:rsid w:val="007E4A98"/>
    <w:rsid w:val="007E6E78"/>
    <w:rsid w:val="007E7C5C"/>
    <w:rsid w:val="007F2B7C"/>
    <w:rsid w:val="007F38E3"/>
    <w:rsid w:val="00803AD6"/>
    <w:rsid w:val="00806444"/>
    <w:rsid w:val="008067AF"/>
    <w:rsid w:val="0081215D"/>
    <w:rsid w:val="00817525"/>
    <w:rsid w:val="0082472A"/>
    <w:rsid w:val="008327F1"/>
    <w:rsid w:val="008415AC"/>
    <w:rsid w:val="008536A4"/>
    <w:rsid w:val="008561F2"/>
    <w:rsid w:val="0086571E"/>
    <w:rsid w:val="008724CF"/>
    <w:rsid w:val="0089680F"/>
    <w:rsid w:val="008A7623"/>
    <w:rsid w:val="008C0275"/>
    <w:rsid w:val="008C4EDD"/>
    <w:rsid w:val="008D3614"/>
    <w:rsid w:val="008D5ECA"/>
    <w:rsid w:val="008E436C"/>
    <w:rsid w:val="00912E76"/>
    <w:rsid w:val="00922447"/>
    <w:rsid w:val="009253C6"/>
    <w:rsid w:val="00932BA0"/>
    <w:rsid w:val="00933099"/>
    <w:rsid w:val="009335BB"/>
    <w:rsid w:val="009452EC"/>
    <w:rsid w:val="0094795C"/>
    <w:rsid w:val="00952D91"/>
    <w:rsid w:val="009573F3"/>
    <w:rsid w:val="00960383"/>
    <w:rsid w:val="00964528"/>
    <w:rsid w:val="0096461F"/>
    <w:rsid w:val="009651BE"/>
    <w:rsid w:val="00982797"/>
    <w:rsid w:val="00991DE9"/>
    <w:rsid w:val="00996E3D"/>
    <w:rsid w:val="009A5A76"/>
    <w:rsid w:val="009B148C"/>
    <w:rsid w:val="009C193A"/>
    <w:rsid w:val="009D16A3"/>
    <w:rsid w:val="009D6DBA"/>
    <w:rsid w:val="009D6F52"/>
    <w:rsid w:val="009E2C06"/>
    <w:rsid w:val="009E521F"/>
    <w:rsid w:val="009E63BE"/>
    <w:rsid w:val="009F597C"/>
    <w:rsid w:val="00A0407D"/>
    <w:rsid w:val="00A06BBA"/>
    <w:rsid w:val="00A12C84"/>
    <w:rsid w:val="00A14FCD"/>
    <w:rsid w:val="00A15EC9"/>
    <w:rsid w:val="00A17CAC"/>
    <w:rsid w:val="00A21EB8"/>
    <w:rsid w:val="00A22408"/>
    <w:rsid w:val="00A274FD"/>
    <w:rsid w:val="00A319A2"/>
    <w:rsid w:val="00A31FDF"/>
    <w:rsid w:val="00A4101F"/>
    <w:rsid w:val="00A751AE"/>
    <w:rsid w:val="00A834D9"/>
    <w:rsid w:val="00A929CA"/>
    <w:rsid w:val="00AA164E"/>
    <w:rsid w:val="00AA3D7F"/>
    <w:rsid w:val="00AA7E0E"/>
    <w:rsid w:val="00AB225B"/>
    <w:rsid w:val="00AC70C8"/>
    <w:rsid w:val="00AD02B8"/>
    <w:rsid w:val="00AD4BF9"/>
    <w:rsid w:val="00AE0854"/>
    <w:rsid w:val="00AE218E"/>
    <w:rsid w:val="00AE4995"/>
    <w:rsid w:val="00AE693D"/>
    <w:rsid w:val="00AF4341"/>
    <w:rsid w:val="00AF455E"/>
    <w:rsid w:val="00B1286B"/>
    <w:rsid w:val="00B12C54"/>
    <w:rsid w:val="00B160C3"/>
    <w:rsid w:val="00B27298"/>
    <w:rsid w:val="00B351D2"/>
    <w:rsid w:val="00B4051C"/>
    <w:rsid w:val="00B42B5E"/>
    <w:rsid w:val="00B478BF"/>
    <w:rsid w:val="00B5080C"/>
    <w:rsid w:val="00B51A60"/>
    <w:rsid w:val="00B62508"/>
    <w:rsid w:val="00B673E0"/>
    <w:rsid w:val="00B75EC1"/>
    <w:rsid w:val="00B81510"/>
    <w:rsid w:val="00B857C3"/>
    <w:rsid w:val="00B87ECA"/>
    <w:rsid w:val="00B91935"/>
    <w:rsid w:val="00BA73C4"/>
    <w:rsid w:val="00BB600B"/>
    <w:rsid w:val="00BC043D"/>
    <w:rsid w:val="00BC0A10"/>
    <w:rsid w:val="00BC7B71"/>
    <w:rsid w:val="00BD39A1"/>
    <w:rsid w:val="00BD41B7"/>
    <w:rsid w:val="00BD5A0F"/>
    <w:rsid w:val="00BE770C"/>
    <w:rsid w:val="00BF05DC"/>
    <w:rsid w:val="00C033AC"/>
    <w:rsid w:val="00C03BE9"/>
    <w:rsid w:val="00C04642"/>
    <w:rsid w:val="00C04B88"/>
    <w:rsid w:val="00C110F3"/>
    <w:rsid w:val="00C12DF1"/>
    <w:rsid w:val="00C147D0"/>
    <w:rsid w:val="00C20EBB"/>
    <w:rsid w:val="00C25975"/>
    <w:rsid w:val="00C25B39"/>
    <w:rsid w:val="00C25D42"/>
    <w:rsid w:val="00C3442A"/>
    <w:rsid w:val="00C403E2"/>
    <w:rsid w:val="00C472C4"/>
    <w:rsid w:val="00C54536"/>
    <w:rsid w:val="00C71172"/>
    <w:rsid w:val="00C75693"/>
    <w:rsid w:val="00C8562D"/>
    <w:rsid w:val="00C85D2C"/>
    <w:rsid w:val="00C93988"/>
    <w:rsid w:val="00C95207"/>
    <w:rsid w:val="00CA3190"/>
    <w:rsid w:val="00CA5871"/>
    <w:rsid w:val="00CB3560"/>
    <w:rsid w:val="00CB549F"/>
    <w:rsid w:val="00CD0707"/>
    <w:rsid w:val="00CD2F4D"/>
    <w:rsid w:val="00CD7F05"/>
    <w:rsid w:val="00CE01D7"/>
    <w:rsid w:val="00CE5A55"/>
    <w:rsid w:val="00CF04BC"/>
    <w:rsid w:val="00D02383"/>
    <w:rsid w:val="00D07DCF"/>
    <w:rsid w:val="00D11CC1"/>
    <w:rsid w:val="00D13CD7"/>
    <w:rsid w:val="00D2132E"/>
    <w:rsid w:val="00D30B39"/>
    <w:rsid w:val="00D4260B"/>
    <w:rsid w:val="00D435E3"/>
    <w:rsid w:val="00D5460D"/>
    <w:rsid w:val="00D6302A"/>
    <w:rsid w:val="00D72CFC"/>
    <w:rsid w:val="00D920BE"/>
    <w:rsid w:val="00DA5A9F"/>
    <w:rsid w:val="00DA665E"/>
    <w:rsid w:val="00DB1F5E"/>
    <w:rsid w:val="00DC3BEE"/>
    <w:rsid w:val="00DD02E5"/>
    <w:rsid w:val="00DD3F97"/>
    <w:rsid w:val="00DD4827"/>
    <w:rsid w:val="00DD58A3"/>
    <w:rsid w:val="00DE0A3F"/>
    <w:rsid w:val="00DE1E66"/>
    <w:rsid w:val="00E0137A"/>
    <w:rsid w:val="00E05B9B"/>
    <w:rsid w:val="00E11590"/>
    <w:rsid w:val="00E1793B"/>
    <w:rsid w:val="00E22BC6"/>
    <w:rsid w:val="00E271D4"/>
    <w:rsid w:val="00E3206E"/>
    <w:rsid w:val="00E34EA3"/>
    <w:rsid w:val="00E41072"/>
    <w:rsid w:val="00E45FC5"/>
    <w:rsid w:val="00E46667"/>
    <w:rsid w:val="00E466A8"/>
    <w:rsid w:val="00E46CC3"/>
    <w:rsid w:val="00E51A2B"/>
    <w:rsid w:val="00E52552"/>
    <w:rsid w:val="00E525D1"/>
    <w:rsid w:val="00E7225A"/>
    <w:rsid w:val="00E767F6"/>
    <w:rsid w:val="00E91BA8"/>
    <w:rsid w:val="00E96C61"/>
    <w:rsid w:val="00E97793"/>
    <w:rsid w:val="00EA3047"/>
    <w:rsid w:val="00EC22A3"/>
    <w:rsid w:val="00EC3A04"/>
    <w:rsid w:val="00EC7EED"/>
    <w:rsid w:val="00ED1C7B"/>
    <w:rsid w:val="00ED73AD"/>
    <w:rsid w:val="00EE799F"/>
    <w:rsid w:val="00EF0B81"/>
    <w:rsid w:val="00EF1035"/>
    <w:rsid w:val="00EF1E27"/>
    <w:rsid w:val="00EF21C3"/>
    <w:rsid w:val="00EF33B8"/>
    <w:rsid w:val="00F32F4F"/>
    <w:rsid w:val="00F33FF0"/>
    <w:rsid w:val="00F35EA6"/>
    <w:rsid w:val="00F44261"/>
    <w:rsid w:val="00F4580D"/>
    <w:rsid w:val="00F5034D"/>
    <w:rsid w:val="00F60C29"/>
    <w:rsid w:val="00F803F6"/>
    <w:rsid w:val="00F84EC8"/>
    <w:rsid w:val="00F95E5B"/>
    <w:rsid w:val="00FA42D4"/>
    <w:rsid w:val="00FB309A"/>
    <w:rsid w:val="00FB769B"/>
    <w:rsid w:val="00FC1C9F"/>
    <w:rsid w:val="00FC4717"/>
    <w:rsid w:val="00FD7E33"/>
    <w:rsid w:val="00FE5737"/>
    <w:rsid w:val="00FE61E4"/>
    <w:rsid w:val="056A27C6"/>
    <w:rsid w:val="0D95A99B"/>
    <w:rsid w:val="202469EB"/>
    <w:rsid w:val="23802325"/>
    <w:rsid w:val="27AE0973"/>
    <w:rsid w:val="2D25CFF2"/>
    <w:rsid w:val="347C83AA"/>
    <w:rsid w:val="38C7E112"/>
    <w:rsid w:val="3D6C777A"/>
    <w:rsid w:val="533539FE"/>
    <w:rsid w:val="55816C82"/>
    <w:rsid w:val="671404B0"/>
    <w:rsid w:val="7C1A6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F1849"/>
  <w15:docId w15:val="{6227E388-AE86-4938-8D51-A1359EE4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ind w:right="11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5C"/>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B4051C"/>
    <w:pPr>
      <w:widowControl w:val="0"/>
      <w:autoSpaceDE w:val="0"/>
      <w:autoSpaceDN w:val="0"/>
      <w:adjustRightInd w:val="0"/>
      <w:ind w:left="101" w:hanging="360"/>
      <w:outlineLvl w:val="0"/>
    </w:pPr>
    <w:rPr>
      <w:rFonts w:eastAsiaTheme="minorEastAsia"/>
      <w:b/>
      <w:bCs/>
      <w:lang w:eastAsia="en-GB"/>
    </w:rPr>
  </w:style>
  <w:style w:type="paragraph" w:styleId="Heading2">
    <w:name w:val="heading 2"/>
    <w:basedOn w:val="Normal"/>
    <w:next w:val="Normal"/>
    <w:link w:val="Heading2Char"/>
    <w:uiPriority w:val="9"/>
    <w:unhideWhenUsed/>
    <w:qFormat/>
    <w:rsid w:val="005C5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22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B5C"/>
    <w:rPr>
      <w:rFonts w:ascii="Times New Roman" w:eastAsia="Times New Roman" w:hAnsi="Times New Roman" w:cs="Times New Roman"/>
    </w:rPr>
  </w:style>
  <w:style w:type="character" w:customStyle="1" w:styleId="NoSpacingChar">
    <w:name w:val="No Spacing Char"/>
    <w:link w:val="NoSpacing"/>
    <w:uiPriority w:val="1"/>
    <w:locked/>
    <w:rsid w:val="005C0B5C"/>
    <w:rPr>
      <w:rFonts w:ascii="Times New Roman" w:eastAsia="Times New Roman" w:hAnsi="Times New Roman" w:cs="Times New Roman"/>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5C0B5C"/>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5C0B5C"/>
    <w:rPr>
      <w:rFonts w:ascii="Calibri" w:eastAsia="Times New Roman" w:hAnsi="Calibri" w:cs="Times New Roman"/>
      <w:sz w:val="22"/>
      <w:szCs w:val="22"/>
    </w:rPr>
  </w:style>
  <w:style w:type="paragraph" w:styleId="Caption">
    <w:name w:val="caption"/>
    <w:basedOn w:val="Normal"/>
    <w:next w:val="Normal"/>
    <w:uiPriority w:val="35"/>
    <w:qFormat/>
    <w:rsid w:val="006B124C"/>
    <w:rPr>
      <w:b/>
      <w:bCs/>
      <w:sz w:val="20"/>
      <w:szCs w:val="20"/>
      <w:lang w:val="en-US"/>
    </w:rPr>
  </w:style>
  <w:style w:type="paragraph" w:customStyle="1" w:styleId="Default">
    <w:name w:val="Default"/>
    <w:rsid w:val="006B124C"/>
    <w:pPr>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912E76"/>
    <w:pPr>
      <w:tabs>
        <w:tab w:val="center" w:pos="4320"/>
        <w:tab w:val="right" w:pos="8640"/>
      </w:tabs>
    </w:pPr>
  </w:style>
  <w:style w:type="character" w:customStyle="1" w:styleId="FooterChar">
    <w:name w:val="Footer Char"/>
    <w:basedOn w:val="DefaultParagraphFont"/>
    <w:link w:val="Footer"/>
    <w:uiPriority w:val="99"/>
    <w:rsid w:val="00912E76"/>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912E76"/>
  </w:style>
  <w:style w:type="paragraph" w:styleId="BalloonText">
    <w:name w:val="Balloon Text"/>
    <w:basedOn w:val="Normal"/>
    <w:link w:val="BalloonTextChar"/>
    <w:uiPriority w:val="99"/>
    <w:semiHidden/>
    <w:unhideWhenUsed/>
    <w:rsid w:val="008067AF"/>
    <w:rPr>
      <w:rFonts w:ascii="Tahoma" w:hAnsi="Tahoma" w:cs="Tahoma"/>
      <w:sz w:val="16"/>
      <w:szCs w:val="16"/>
    </w:rPr>
  </w:style>
  <w:style w:type="character" w:customStyle="1" w:styleId="BalloonTextChar">
    <w:name w:val="Balloon Text Char"/>
    <w:basedOn w:val="DefaultParagraphFont"/>
    <w:link w:val="BalloonText"/>
    <w:uiPriority w:val="99"/>
    <w:semiHidden/>
    <w:rsid w:val="008067AF"/>
    <w:rPr>
      <w:rFonts w:ascii="Tahoma" w:eastAsia="Times New Roman" w:hAnsi="Tahoma" w:cs="Tahoma"/>
      <w:sz w:val="16"/>
      <w:szCs w:val="16"/>
      <w:lang w:val="en-GB"/>
    </w:rPr>
  </w:style>
  <w:style w:type="paragraph" w:styleId="BodyText">
    <w:name w:val="Body Text"/>
    <w:basedOn w:val="Normal"/>
    <w:link w:val="BodyTextChar"/>
    <w:uiPriority w:val="1"/>
    <w:qFormat/>
    <w:rsid w:val="00B4051C"/>
    <w:pPr>
      <w:widowControl w:val="0"/>
      <w:autoSpaceDE w:val="0"/>
      <w:autoSpaceDN w:val="0"/>
      <w:adjustRightInd w:val="0"/>
      <w:ind w:left="821"/>
    </w:pPr>
    <w:rPr>
      <w:rFonts w:eastAsiaTheme="minorEastAsia"/>
      <w:lang w:eastAsia="en-GB"/>
    </w:rPr>
  </w:style>
  <w:style w:type="character" w:customStyle="1" w:styleId="BodyTextChar">
    <w:name w:val="Body Text Char"/>
    <w:basedOn w:val="DefaultParagraphFont"/>
    <w:link w:val="BodyText"/>
    <w:uiPriority w:val="1"/>
    <w:rsid w:val="00B4051C"/>
    <w:rPr>
      <w:rFonts w:ascii="Times New Roman" w:hAnsi="Times New Roman" w:cs="Times New Roman"/>
      <w:lang w:val="en-GB" w:eastAsia="en-GB"/>
    </w:rPr>
  </w:style>
  <w:style w:type="character" w:customStyle="1" w:styleId="Heading1Char">
    <w:name w:val="Heading 1 Char"/>
    <w:basedOn w:val="DefaultParagraphFont"/>
    <w:link w:val="Heading1"/>
    <w:uiPriority w:val="1"/>
    <w:rsid w:val="00B4051C"/>
    <w:rPr>
      <w:rFonts w:ascii="Times New Roman" w:hAnsi="Times New Roman" w:cs="Times New Roman"/>
      <w:b/>
      <w:bCs/>
      <w:lang w:val="en-GB" w:eastAsia="en-GB"/>
    </w:rPr>
  </w:style>
  <w:style w:type="paragraph" w:customStyle="1" w:styleId="TableParagraph">
    <w:name w:val="Table Paragraph"/>
    <w:basedOn w:val="Normal"/>
    <w:uiPriority w:val="1"/>
    <w:qFormat/>
    <w:rsid w:val="00B4051C"/>
    <w:pPr>
      <w:widowControl w:val="0"/>
      <w:autoSpaceDE w:val="0"/>
      <w:autoSpaceDN w:val="0"/>
      <w:adjustRightInd w:val="0"/>
    </w:pPr>
    <w:rPr>
      <w:rFonts w:eastAsiaTheme="minorEastAsia"/>
      <w:lang w:eastAsia="en-GB"/>
    </w:rPr>
  </w:style>
  <w:style w:type="paragraph" w:customStyle="1" w:styleId="Head31">
    <w:name w:val="Head 3.1"/>
    <w:basedOn w:val="Normal"/>
    <w:rsid w:val="00F5034D"/>
    <w:pPr>
      <w:suppressAutoHyphens/>
      <w:ind w:right="0"/>
      <w:jc w:val="center"/>
    </w:pPr>
    <w:rPr>
      <w:b/>
      <w:sz w:val="28"/>
      <w:szCs w:val="20"/>
      <w:lang w:val="en-US"/>
    </w:rPr>
  </w:style>
  <w:style w:type="character" w:styleId="Hyperlink">
    <w:name w:val="Hyperlink"/>
    <w:rsid w:val="00F5034D"/>
    <w:rPr>
      <w:color w:val="0000FF"/>
      <w:u w:val="single"/>
    </w:rPr>
  </w:style>
  <w:style w:type="paragraph" w:styleId="Title">
    <w:name w:val="Title"/>
    <w:basedOn w:val="Normal"/>
    <w:link w:val="TitleChar"/>
    <w:qFormat/>
    <w:rsid w:val="00F5034D"/>
    <w:pPr>
      <w:spacing w:after="200" w:line="276" w:lineRule="auto"/>
      <w:ind w:right="0"/>
      <w:jc w:val="center"/>
    </w:pPr>
    <w:rPr>
      <w:rFonts w:ascii="Calibri" w:eastAsia="Calibri" w:hAnsi="Calibri"/>
      <w:b/>
      <w:sz w:val="22"/>
      <w:szCs w:val="22"/>
      <w:u w:val="single"/>
    </w:rPr>
  </w:style>
  <w:style w:type="character" w:customStyle="1" w:styleId="TitleChar">
    <w:name w:val="Title Char"/>
    <w:basedOn w:val="DefaultParagraphFont"/>
    <w:link w:val="Title"/>
    <w:rsid w:val="00F5034D"/>
    <w:rPr>
      <w:rFonts w:ascii="Calibri" w:eastAsia="Calibri" w:hAnsi="Calibri" w:cs="Times New Roman"/>
      <w:b/>
      <w:sz w:val="22"/>
      <w:szCs w:val="22"/>
      <w:u w:val="single"/>
      <w:lang w:val="en-GB"/>
    </w:rPr>
  </w:style>
  <w:style w:type="paragraph" w:customStyle="1" w:styleId="ChapterNumber">
    <w:name w:val="ChapterNumber"/>
    <w:rsid w:val="00F5034D"/>
    <w:pPr>
      <w:tabs>
        <w:tab w:val="left" w:pos="-720"/>
      </w:tabs>
      <w:suppressAutoHyphens/>
      <w:ind w:right="0"/>
      <w:jc w:val="left"/>
    </w:pPr>
    <w:rPr>
      <w:rFonts w:ascii="CG Times" w:eastAsia="Times New Roman" w:hAnsi="CG Times" w:cs="Times New Roman"/>
      <w:sz w:val="22"/>
      <w:szCs w:val="20"/>
    </w:rPr>
  </w:style>
  <w:style w:type="paragraph" w:customStyle="1" w:styleId="Heading1a">
    <w:name w:val="Heading 1a"/>
    <w:rsid w:val="00F5034D"/>
    <w:pPr>
      <w:keepNext/>
      <w:keepLines/>
      <w:tabs>
        <w:tab w:val="left" w:pos="-720"/>
      </w:tabs>
      <w:suppressAutoHyphens/>
      <w:ind w:right="0"/>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unhideWhenUsed/>
    <w:rsid w:val="00CD2F4D"/>
    <w:pPr>
      <w:tabs>
        <w:tab w:val="center" w:pos="4680"/>
        <w:tab w:val="right" w:pos="9360"/>
      </w:tabs>
    </w:pPr>
  </w:style>
  <w:style w:type="character" w:customStyle="1" w:styleId="HeaderChar">
    <w:name w:val="Header Char"/>
    <w:basedOn w:val="DefaultParagraphFont"/>
    <w:link w:val="Header"/>
    <w:uiPriority w:val="99"/>
    <w:rsid w:val="00CD2F4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9D16A3"/>
    <w:rPr>
      <w:sz w:val="16"/>
      <w:szCs w:val="16"/>
    </w:rPr>
  </w:style>
  <w:style w:type="paragraph" w:styleId="CommentText">
    <w:name w:val="annotation text"/>
    <w:basedOn w:val="Normal"/>
    <w:link w:val="CommentTextChar"/>
    <w:uiPriority w:val="99"/>
    <w:unhideWhenUsed/>
    <w:rsid w:val="009D16A3"/>
    <w:rPr>
      <w:sz w:val="20"/>
      <w:szCs w:val="20"/>
    </w:rPr>
  </w:style>
  <w:style w:type="character" w:customStyle="1" w:styleId="CommentTextChar">
    <w:name w:val="Comment Text Char"/>
    <w:basedOn w:val="DefaultParagraphFont"/>
    <w:link w:val="CommentText"/>
    <w:uiPriority w:val="99"/>
    <w:rsid w:val="009D16A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16A3"/>
    <w:rPr>
      <w:b/>
      <w:bCs/>
    </w:rPr>
  </w:style>
  <w:style w:type="character" w:customStyle="1" w:styleId="CommentSubjectChar">
    <w:name w:val="Comment Subject Char"/>
    <w:basedOn w:val="CommentTextChar"/>
    <w:link w:val="CommentSubject"/>
    <w:uiPriority w:val="99"/>
    <w:semiHidden/>
    <w:rsid w:val="009D16A3"/>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E7225A"/>
    <w:rPr>
      <w:rFonts w:asciiTheme="majorHAnsi" w:eastAsiaTheme="majorEastAsia" w:hAnsiTheme="majorHAnsi" w:cstheme="majorBidi"/>
      <w:color w:val="243F60" w:themeColor="accent1" w:themeShade="7F"/>
      <w:lang w:val="en-GB"/>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unhideWhenUsed/>
    <w:qFormat/>
    <w:rsid w:val="00E7225A"/>
    <w:pPr>
      <w:widowControl w:val="0"/>
      <w:autoSpaceDE w:val="0"/>
      <w:autoSpaceDN w:val="0"/>
      <w:adjustRightInd w:val="0"/>
      <w:ind w:right="0"/>
      <w:jc w:val="left"/>
    </w:pPr>
    <w:rPr>
      <w:rFonts w:asciiTheme="minorHAnsi" w:eastAsiaTheme="minorEastAsia" w:hAnsiTheme="minorHAnsi" w:cs="Arial"/>
      <w:color w:val="000000"/>
      <w:sz w:val="18"/>
      <w:szCs w:val="20"/>
      <w:lang w:val="en-US"/>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qFormat/>
    <w:rsid w:val="00E7225A"/>
    <w:rPr>
      <w:rFonts w:cs="Arial"/>
      <w:color w:val="000000"/>
      <w:sz w:val="18"/>
      <w:szCs w:val="20"/>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E7225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E7225A"/>
    <w:pPr>
      <w:spacing w:after="160" w:line="240" w:lineRule="exact"/>
      <w:ind w:right="0"/>
      <w:jc w:val="left"/>
    </w:pPr>
    <w:rPr>
      <w:rFonts w:asciiTheme="minorHAnsi" w:eastAsiaTheme="minorEastAsia" w:hAnsiTheme="minorHAnsi" w:cstheme="minorBidi"/>
      <w:vertAlign w:val="superscript"/>
      <w:lang w:val="en-US"/>
    </w:rPr>
  </w:style>
  <w:style w:type="paragraph" w:styleId="HTMLPreformatted">
    <w:name w:val="HTML Preformatted"/>
    <w:basedOn w:val="Normal"/>
    <w:link w:val="HTMLPreformattedChar"/>
    <w:uiPriority w:val="99"/>
    <w:semiHidden/>
    <w:unhideWhenUsed/>
    <w:rsid w:val="0072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403F"/>
    <w:rPr>
      <w:rFonts w:ascii="Courier New" w:eastAsia="Times New Roman" w:hAnsi="Courier New" w:cs="Courier New"/>
      <w:sz w:val="20"/>
      <w:szCs w:val="20"/>
    </w:rPr>
  </w:style>
  <w:style w:type="paragraph" w:styleId="NormalWeb">
    <w:name w:val="Normal (Web)"/>
    <w:basedOn w:val="Normal"/>
    <w:uiPriority w:val="99"/>
    <w:semiHidden/>
    <w:unhideWhenUsed/>
    <w:rsid w:val="00707EBA"/>
    <w:pPr>
      <w:spacing w:before="100" w:beforeAutospacing="1" w:after="100" w:afterAutospacing="1"/>
      <w:ind w:right="0"/>
      <w:jc w:val="left"/>
    </w:pPr>
    <w:rPr>
      <w:lang w:val="en-US"/>
    </w:rPr>
  </w:style>
  <w:style w:type="paragraph" w:styleId="Revision">
    <w:name w:val="Revision"/>
    <w:hidden/>
    <w:uiPriority w:val="99"/>
    <w:semiHidden/>
    <w:rsid w:val="002E4E34"/>
    <w:pPr>
      <w:ind w:right="0"/>
      <w:jc w:val="left"/>
    </w:pPr>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CE01D7"/>
    <w:rPr>
      <w:color w:val="605E5C"/>
      <w:shd w:val="clear" w:color="auto" w:fill="E1DFDD"/>
    </w:rPr>
  </w:style>
  <w:style w:type="character" w:customStyle="1" w:styleId="normaltextrun">
    <w:name w:val="normaltextrun"/>
    <w:basedOn w:val="DefaultParagraphFont"/>
    <w:rsid w:val="00922447"/>
  </w:style>
  <w:style w:type="character" w:customStyle="1" w:styleId="eop">
    <w:name w:val="eop"/>
    <w:basedOn w:val="DefaultParagraphFont"/>
    <w:rsid w:val="00922447"/>
  </w:style>
  <w:style w:type="paragraph" w:customStyle="1" w:styleId="paragraph">
    <w:name w:val="paragraph"/>
    <w:basedOn w:val="Normal"/>
    <w:rsid w:val="00922447"/>
    <w:pPr>
      <w:spacing w:before="100" w:beforeAutospacing="1" w:after="100" w:afterAutospacing="1"/>
      <w:ind w:right="0"/>
      <w:jc w:val="left"/>
    </w:pPr>
    <w:rPr>
      <w:lang w:val="en-US"/>
    </w:rPr>
  </w:style>
  <w:style w:type="character" w:customStyle="1" w:styleId="Heading2Char">
    <w:name w:val="Heading 2 Char"/>
    <w:basedOn w:val="DefaultParagraphFont"/>
    <w:link w:val="Heading2"/>
    <w:uiPriority w:val="9"/>
    <w:rsid w:val="005C58F3"/>
    <w:rPr>
      <w:rFonts w:asciiTheme="majorHAnsi" w:eastAsiaTheme="majorEastAsia" w:hAnsiTheme="majorHAnsi" w:cstheme="majorBidi"/>
      <w:color w:val="365F91" w:themeColor="accent1" w:themeShade="BF"/>
      <w:sz w:val="26"/>
      <w:szCs w:val="26"/>
      <w:lang w:val="en-GB"/>
    </w:rPr>
  </w:style>
  <w:style w:type="paragraph" w:styleId="BodyText2">
    <w:name w:val="Body Text 2"/>
    <w:basedOn w:val="Normal"/>
    <w:link w:val="BodyText2Char"/>
    <w:uiPriority w:val="99"/>
    <w:semiHidden/>
    <w:unhideWhenUsed/>
    <w:rsid w:val="009B148C"/>
    <w:pPr>
      <w:spacing w:after="120" w:line="480" w:lineRule="auto"/>
    </w:pPr>
  </w:style>
  <w:style w:type="character" w:customStyle="1" w:styleId="BodyText2Char">
    <w:name w:val="Body Text 2 Char"/>
    <w:basedOn w:val="DefaultParagraphFont"/>
    <w:link w:val="BodyText2"/>
    <w:uiPriority w:val="99"/>
    <w:semiHidden/>
    <w:rsid w:val="009B148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833">
      <w:bodyDiv w:val="1"/>
      <w:marLeft w:val="0"/>
      <w:marRight w:val="0"/>
      <w:marTop w:val="0"/>
      <w:marBottom w:val="0"/>
      <w:divBdr>
        <w:top w:val="none" w:sz="0" w:space="0" w:color="auto"/>
        <w:left w:val="none" w:sz="0" w:space="0" w:color="auto"/>
        <w:bottom w:val="none" w:sz="0" w:space="0" w:color="auto"/>
        <w:right w:val="none" w:sz="0" w:space="0" w:color="auto"/>
      </w:divBdr>
      <w:divsChild>
        <w:div w:id="338965981">
          <w:marLeft w:val="0"/>
          <w:marRight w:val="0"/>
          <w:marTop w:val="0"/>
          <w:marBottom w:val="0"/>
          <w:divBdr>
            <w:top w:val="none" w:sz="0" w:space="0" w:color="auto"/>
            <w:left w:val="none" w:sz="0" w:space="0" w:color="auto"/>
            <w:bottom w:val="none" w:sz="0" w:space="0" w:color="auto"/>
            <w:right w:val="none" w:sz="0" w:space="0" w:color="auto"/>
          </w:divBdr>
        </w:div>
        <w:div w:id="1102722992">
          <w:marLeft w:val="0"/>
          <w:marRight w:val="0"/>
          <w:marTop w:val="0"/>
          <w:marBottom w:val="0"/>
          <w:divBdr>
            <w:top w:val="none" w:sz="0" w:space="0" w:color="auto"/>
            <w:left w:val="none" w:sz="0" w:space="0" w:color="auto"/>
            <w:bottom w:val="none" w:sz="0" w:space="0" w:color="auto"/>
            <w:right w:val="none" w:sz="0" w:space="0" w:color="auto"/>
          </w:divBdr>
          <w:divsChild>
            <w:div w:id="721102685">
              <w:marLeft w:val="0"/>
              <w:marRight w:val="0"/>
              <w:marTop w:val="0"/>
              <w:marBottom w:val="0"/>
              <w:divBdr>
                <w:top w:val="none" w:sz="0" w:space="0" w:color="auto"/>
                <w:left w:val="none" w:sz="0" w:space="0" w:color="auto"/>
                <w:bottom w:val="none" w:sz="0" w:space="0" w:color="auto"/>
                <w:right w:val="none" w:sz="0" w:space="0" w:color="auto"/>
              </w:divBdr>
            </w:div>
            <w:div w:id="1047755052">
              <w:marLeft w:val="0"/>
              <w:marRight w:val="0"/>
              <w:marTop w:val="0"/>
              <w:marBottom w:val="0"/>
              <w:divBdr>
                <w:top w:val="none" w:sz="0" w:space="0" w:color="auto"/>
                <w:left w:val="none" w:sz="0" w:space="0" w:color="auto"/>
                <w:bottom w:val="none" w:sz="0" w:space="0" w:color="auto"/>
                <w:right w:val="none" w:sz="0" w:space="0" w:color="auto"/>
              </w:divBdr>
            </w:div>
            <w:div w:id="1354578116">
              <w:marLeft w:val="0"/>
              <w:marRight w:val="0"/>
              <w:marTop w:val="0"/>
              <w:marBottom w:val="0"/>
              <w:divBdr>
                <w:top w:val="none" w:sz="0" w:space="0" w:color="auto"/>
                <w:left w:val="none" w:sz="0" w:space="0" w:color="auto"/>
                <w:bottom w:val="none" w:sz="0" w:space="0" w:color="auto"/>
                <w:right w:val="none" w:sz="0" w:space="0" w:color="auto"/>
              </w:divBdr>
            </w:div>
            <w:div w:id="1328439046">
              <w:marLeft w:val="0"/>
              <w:marRight w:val="0"/>
              <w:marTop w:val="0"/>
              <w:marBottom w:val="0"/>
              <w:divBdr>
                <w:top w:val="none" w:sz="0" w:space="0" w:color="auto"/>
                <w:left w:val="none" w:sz="0" w:space="0" w:color="auto"/>
                <w:bottom w:val="none" w:sz="0" w:space="0" w:color="auto"/>
                <w:right w:val="none" w:sz="0" w:space="0" w:color="auto"/>
              </w:divBdr>
            </w:div>
            <w:div w:id="1615020819">
              <w:marLeft w:val="0"/>
              <w:marRight w:val="0"/>
              <w:marTop w:val="0"/>
              <w:marBottom w:val="0"/>
              <w:divBdr>
                <w:top w:val="none" w:sz="0" w:space="0" w:color="auto"/>
                <w:left w:val="none" w:sz="0" w:space="0" w:color="auto"/>
                <w:bottom w:val="none" w:sz="0" w:space="0" w:color="auto"/>
                <w:right w:val="none" w:sz="0" w:space="0" w:color="auto"/>
              </w:divBdr>
            </w:div>
          </w:divsChild>
        </w:div>
        <w:div w:id="64955021">
          <w:marLeft w:val="0"/>
          <w:marRight w:val="0"/>
          <w:marTop w:val="0"/>
          <w:marBottom w:val="0"/>
          <w:divBdr>
            <w:top w:val="none" w:sz="0" w:space="0" w:color="auto"/>
            <w:left w:val="none" w:sz="0" w:space="0" w:color="auto"/>
            <w:bottom w:val="none" w:sz="0" w:space="0" w:color="auto"/>
            <w:right w:val="none" w:sz="0" w:space="0" w:color="auto"/>
          </w:divBdr>
          <w:divsChild>
            <w:div w:id="636305423">
              <w:marLeft w:val="0"/>
              <w:marRight w:val="0"/>
              <w:marTop w:val="0"/>
              <w:marBottom w:val="0"/>
              <w:divBdr>
                <w:top w:val="none" w:sz="0" w:space="0" w:color="auto"/>
                <w:left w:val="none" w:sz="0" w:space="0" w:color="auto"/>
                <w:bottom w:val="none" w:sz="0" w:space="0" w:color="auto"/>
                <w:right w:val="none" w:sz="0" w:space="0" w:color="auto"/>
              </w:divBdr>
            </w:div>
            <w:div w:id="1111781996">
              <w:marLeft w:val="0"/>
              <w:marRight w:val="0"/>
              <w:marTop w:val="0"/>
              <w:marBottom w:val="0"/>
              <w:divBdr>
                <w:top w:val="none" w:sz="0" w:space="0" w:color="auto"/>
                <w:left w:val="none" w:sz="0" w:space="0" w:color="auto"/>
                <w:bottom w:val="none" w:sz="0" w:space="0" w:color="auto"/>
                <w:right w:val="none" w:sz="0" w:space="0" w:color="auto"/>
              </w:divBdr>
            </w:div>
            <w:div w:id="1770269229">
              <w:marLeft w:val="0"/>
              <w:marRight w:val="0"/>
              <w:marTop w:val="0"/>
              <w:marBottom w:val="0"/>
              <w:divBdr>
                <w:top w:val="none" w:sz="0" w:space="0" w:color="auto"/>
                <w:left w:val="none" w:sz="0" w:space="0" w:color="auto"/>
                <w:bottom w:val="none" w:sz="0" w:space="0" w:color="auto"/>
                <w:right w:val="none" w:sz="0" w:space="0" w:color="auto"/>
              </w:divBdr>
            </w:div>
            <w:div w:id="1592155359">
              <w:marLeft w:val="0"/>
              <w:marRight w:val="0"/>
              <w:marTop w:val="0"/>
              <w:marBottom w:val="0"/>
              <w:divBdr>
                <w:top w:val="none" w:sz="0" w:space="0" w:color="auto"/>
                <w:left w:val="none" w:sz="0" w:space="0" w:color="auto"/>
                <w:bottom w:val="none" w:sz="0" w:space="0" w:color="auto"/>
                <w:right w:val="none" w:sz="0" w:space="0" w:color="auto"/>
              </w:divBdr>
            </w:div>
            <w:div w:id="11775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857">
      <w:bodyDiv w:val="1"/>
      <w:marLeft w:val="0"/>
      <w:marRight w:val="0"/>
      <w:marTop w:val="0"/>
      <w:marBottom w:val="0"/>
      <w:divBdr>
        <w:top w:val="none" w:sz="0" w:space="0" w:color="auto"/>
        <w:left w:val="none" w:sz="0" w:space="0" w:color="auto"/>
        <w:bottom w:val="none" w:sz="0" w:space="0" w:color="auto"/>
        <w:right w:val="none" w:sz="0" w:space="0" w:color="auto"/>
      </w:divBdr>
    </w:div>
    <w:div w:id="239215920">
      <w:bodyDiv w:val="1"/>
      <w:marLeft w:val="0"/>
      <w:marRight w:val="0"/>
      <w:marTop w:val="0"/>
      <w:marBottom w:val="0"/>
      <w:divBdr>
        <w:top w:val="none" w:sz="0" w:space="0" w:color="auto"/>
        <w:left w:val="none" w:sz="0" w:space="0" w:color="auto"/>
        <w:bottom w:val="none" w:sz="0" w:space="0" w:color="auto"/>
        <w:right w:val="none" w:sz="0" w:space="0" w:color="auto"/>
      </w:divBdr>
    </w:div>
    <w:div w:id="242417669">
      <w:bodyDiv w:val="1"/>
      <w:marLeft w:val="0"/>
      <w:marRight w:val="0"/>
      <w:marTop w:val="0"/>
      <w:marBottom w:val="0"/>
      <w:divBdr>
        <w:top w:val="none" w:sz="0" w:space="0" w:color="auto"/>
        <w:left w:val="none" w:sz="0" w:space="0" w:color="auto"/>
        <w:bottom w:val="none" w:sz="0" w:space="0" w:color="auto"/>
        <w:right w:val="none" w:sz="0" w:space="0" w:color="auto"/>
      </w:divBdr>
      <w:divsChild>
        <w:div w:id="1191190897">
          <w:marLeft w:val="0"/>
          <w:marRight w:val="0"/>
          <w:marTop w:val="0"/>
          <w:marBottom w:val="0"/>
          <w:divBdr>
            <w:top w:val="none" w:sz="0" w:space="0" w:color="auto"/>
            <w:left w:val="none" w:sz="0" w:space="0" w:color="auto"/>
            <w:bottom w:val="none" w:sz="0" w:space="0" w:color="auto"/>
            <w:right w:val="none" w:sz="0" w:space="0" w:color="auto"/>
          </w:divBdr>
        </w:div>
        <w:div w:id="1214193175">
          <w:marLeft w:val="0"/>
          <w:marRight w:val="0"/>
          <w:marTop w:val="0"/>
          <w:marBottom w:val="0"/>
          <w:divBdr>
            <w:top w:val="none" w:sz="0" w:space="0" w:color="auto"/>
            <w:left w:val="none" w:sz="0" w:space="0" w:color="auto"/>
            <w:bottom w:val="none" w:sz="0" w:space="0" w:color="auto"/>
            <w:right w:val="none" w:sz="0" w:space="0" w:color="auto"/>
          </w:divBdr>
        </w:div>
        <w:div w:id="175123683">
          <w:marLeft w:val="0"/>
          <w:marRight w:val="0"/>
          <w:marTop w:val="0"/>
          <w:marBottom w:val="0"/>
          <w:divBdr>
            <w:top w:val="none" w:sz="0" w:space="0" w:color="auto"/>
            <w:left w:val="none" w:sz="0" w:space="0" w:color="auto"/>
            <w:bottom w:val="none" w:sz="0" w:space="0" w:color="auto"/>
            <w:right w:val="none" w:sz="0" w:space="0" w:color="auto"/>
          </w:divBdr>
        </w:div>
        <w:div w:id="1881628171">
          <w:marLeft w:val="0"/>
          <w:marRight w:val="0"/>
          <w:marTop w:val="0"/>
          <w:marBottom w:val="0"/>
          <w:divBdr>
            <w:top w:val="none" w:sz="0" w:space="0" w:color="auto"/>
            <w:left w:val="none" w:sz="0" w:space="0" w:color="auto"/>
            <w:bottom w:val="none" w:sz="0" w:space="0" w:color="auto"/>
            <w:right w:val="none" w:sz="0" w:space="0" w:color="auto"/>
          </w:divBdr>
        </w:div>
        <w:div w:id="1900436344">
          <w:marLeft w:val="0"/>
          <w:marRight w:val="0"/>
          <w:marTop w:val="0"/>
          <w:marBottom w:val="0"/>
          <w:divBdr>
            <w:top w:val="none" w:sz="0" w:space="0" w:color="auto"/>
            <w:left w:val="none" w:sz="0" w:space="0" w:color="auto"/>
            <w:bottom w:val="none" w:sz="0" w:space="0" w:color="auto"/>
            <w:right w:val="none" w:sz="0" w:space="0" w:color="auto"/>
          </w:divBdr>
        </w:div>
        <w:div w:id="888149411">
          <w:marLeft w:val="0"/>
          <w:marRight w:val="0"/>
          <w:marTop w:val="0"/>
          <w:marBottom w:val="0"/>
          <w:divBdr>
            <w:top w:val="none" w:sz="0" w:space="0" w:color="auto"/>
            <w:left w:val="none" w:sz="0" w:space="0" w:color="auto"/>
            <w:bottom w:val="none" w:sz="0" w:space="0" w:color="auto"/>
            <w:right w:val="none" w:sz="0" w:space="0" w:color="auto"/>
          </w:divBdr>
        </w:div>
        <w:div w:id="818771937">
          <w:marLeft w:val="0"/>
          <w:marRight w:val="0"/>
          <w:marTop w:val="0"/>
          <w:marBottom w:val="0"/>
          <w:divBdr>
            <w:top w:val="none" w:sz="0" w:space="0" w:color="auto"/>
            <w:left w:val="none" w:sz="0" w:space="0" w:color="auto"/>
            <w:bottom w:val="none" w:sz="0" w:space="0" w:color="auto"/>
            <w:right w:val="none" w:sz="0" w:space="0" w:color="auto"/>
          </w:divBdr>
        </w:div>
        <w:div w:id="1387487930">
          <w:marLeft w:val="0"/>
          <w:marRight w:val="0"/>
          <w:marTop w:val="0"/>
          <w:marBottom w:val="0"/>
          <w:divBdr>
            <w:top w:val="none" w:sz="0" w:space="0" w:color="auto"/>
            <w:left w:val="none" w:sz="0" w:space="0" w:color="auto"/>
            <w:bottom w:val="none" w:sz="0" w:space="0" w:color="auto"/>
            <w:right w:val="none" w:sz="0" w:space="0" w:color="auto"/>
          </w:divBdr>
        </w:div>
        <w:div w:id="709499184">
          <w:marLeft w:val="0"/>
          <w:marRight w:val="0"/>
          <w:marTop w:val="0"/>
          <w:marBottom w:val="0"/>
          <w:divBdr>
            <w:top w:val="none" w:sz="0" w:space="0" w:color="auto"/>
            <w:left w:val="none" w:sz="0" w:space="0" w:color="auto"/>
            <w:bottom w:val="none" w:sz="0" w:space="0" w:color="auto"/>
            <w:right w:val="none" w:sz="0" w:space="0" w:color="auto"/>
          </w:divBdr>
        </w:div>
        <w:div w:id="2110081087">
          <w:marLeft w:val="0"/>
          <w:marRight w:val="0"/>
          <w:marTop w:val="0"/>
          <w:marBottom w:val="0"/>
          <w:divBdr>
            <w:top w:val="none" w:sz="0" w:space="0" w:color="auto"/>
            <w:left w:val="none" w:sz="0" w:space="0" w:color="auto"/>
            <w:bottom w:val="none" w:sz="0" w:space="0" w:color="auto"/>
            <w:right w:val="none" w:sz="0" w:space="0" w:color="auto"/>
          </w:divBdr>
        </w:div>
        <w:div w:id="344939876">
          <w:marLeft w:val="0"/>
          <w:marRight w:val="0"/>
          <w:marTop w:val="0"/>
          <w:marBottom w:val="0"/>
          <w:divBdr>
            <w:top w:val="none" w:sz="0" w:space="0" w:color="auto"/>
            <w:left w:val="none" w:sz="0" w:space="0" w:color="auto"/>
            <w:bottom w:val="none" w:sz="0" w:space="0" w:color="auto"/>
            <w:right w:val="none" w:sz="0" w:space="0" w:color="auto"/>
          </w:divBdr>
        </w:div>
        <w:div w:id="222176231">
          <w:marLeft w:val="0"/>
          <w:marRight w:val="0"/>
          <w:marTop w:val="0"/>
          <w:marBottom w:val="0"/>
          <w:divBdr>
            <w:top w:val="none" w:sz="0" w:space="0" w:color="auto"/>
            <w:left w:val="none" w:sz="0" w:space="0" w:color="auto"/>
            <w:bottom w:val="none" w:sz="0" w:space="0" w:color="auto"/>
            <w:right w:val="none" w:sz="0" w:space="0" w:color="auto"/>
          </w:divBdr>
        </w:div>
        <w:div w:id="1799641777">
          <w:marLeft w:val="0"/>
          <w:marRight w:val="0"/>
          <w:marTop w:val="0"/>
          <w:marBottom w:val="0"/>
          <w:divBdr>
            <w:top w:val="none" w:sz="0" w:space="0" w:color="auto"/>
            <w:left w:val="none" w:sz="0" w:space="0" w:color="auto"/>
            <w:bottom w:val="none" w:sz="0" w:space="0" w:color="auto"/>
            <w:right w:val="none" w:sz="0" w:space="0" w:color="auto"/>
          </w:divBdr>
        </w:div>
        <w:div w:id="1598442718">
          <w:marLeft w:val="0"/>
          <w:marRight w:val="0"/>
          <w:marTop w:val="0"/>
          <w:marBottom w:val="0"/>
          <w:divBdr>
            <w:top w:val="none" w:sz="0" w:space="0" w:color="auto"/>
            <w:left w:val="none" w:sz="0" w:space="0" w:color="auto"/>
            <w:bottom w:val="none" w:sz="0" w:space="0" w:color="auto"/>
            <w:right w:val="none" w:sz="0" w:space="0" w:color="auto"/>
          </w:divBdr>
        </w:div>
        <w:div w:id="1078013666">
          <w:marLeft w:val="0"/>
          <w:marRight w:val="0"/>
          <w:marTop w:val="0"/>
          <w:marBottom w:val="0"/>
          <w:divBdr>
            <w:top w:val="none" w:sz="0" w:space="0" w:color="auto"/>
            <w:left w:val="none" w:sz="0" w:space="0" w:color="auto"/>
            <w:bottom w:val="none" w:sz="0" w:space="0" w:color="auto"/>
            <w:right w:val="none" w:sz="0" w:space="0" w:color="auto"/>
          </w:divBdr>
        </w:div>
        <w:div w:id="832646052">
          <w:marLeft w:val="0"/>
          <w:marRight w:val="0"/>
          <w:marTop w:val="0"/>
          <w:marBottom w:val="0"/>
          <w:divBdr>
            <w:top w:val="none" w:sz="0" w:space="0" w:color="auto"/>
            <w:left w:val="none" w:sz="0" w:space="0" w:color="auto"/>
            <w:bottom w:val="none" w:sz="0" w:space="0" w:color="auto"/>
            <w:right w:val="none" w:sz="0" w:space="0" w:color="auto"/>
          </w:divBdr>
        </w:div>
        <w:div w:id="983853918">
          <w:marLeft w:val="0"/>
          <w:marRight w:val="0"/>
          <w:marTop w:val="0"/>
          <w:marBottom w:val="0"/>
          <w:divBdr>
            <w:top w:val="none" w:sz="0" w:space="0" w:color="auto"/>
            <w:left w:val="none" w:sz="0" w:space="0" w:color="auto"/>
            <w:bottom w:val="none" w:sz="0" w:space="0" w:color="auto"/>
            <w:right w:val="none" w:sz="0" w:space="0" w:color="auto"/>
          </w:divBdr>
        </w:div>
        <w:div w:id="607280165">
          <w:marLeft w:val="0"/>
          <w:marRight w:val="0"/>
          <w:marTop w:val="0"/>
          <w:marBottom w:val="0"/>
          <w:divBdr>
            <w:top w:val="none" w:sz="0" w:space="0" w:color="auto"/>
            <w:left w:val="none" w:sz="0" w:space="0" w:color="auto"/>
            <w:bottom w:val="none" w:sz="0" w:space="0" w:color="auto"/>
            <w:right w:val="none" w:sz="0" w:space="0" w:color="auto"/>
          </w:divBdr>
        </w:div>
        <w:div w:id="710959586">
          <w:marLeft w:val="0"/>
          <w:marRight w:val="0"/>
          <w:marTop w:val="0"/>
          <w:marBottom w:val="0"/>
          <w:divBdr>
            <w:top w:val="none" w:sz="0" w:space="0" w:color="auto"/>
            <w:left w:val="none" w:sz="0" w:space="0" w:color="auto"/>
            <w:bottom w:val="none" w:sz="0" w:space="0" w:color="auto"/>
            <w:right w:val="none" w:sz="0" w:space="0" w:color="auto"/>
          </w:divBdr>
        </w:div>
        <w:div w:id="1527063798">
          <w:marLeft w:val="0"/>
          <w:marRight w:val="0"/>
          <w:marTop w:val="0"/>
          <w:marBottom w:val="0"/>
          <w:divBdr>
            <w:top w:val="none" w:sz="0" w:space="0" w:color="auto"/>
            <w:left w:val="none" w:sz="0" w:space="0" w:color="auto"/>
            <w:bottom w:val="none" w:sz="0" w:space="0" w:color="auto"/>
            <w:right w:val="none" w:sz="0" w:space="0" w:color="auto"/>
          </w:divBdr>
        </w:div>
        <w:div w:id="1830704615">
          <w:marLeft w:val="0"/>
          <w:marRight w:val="0"/>
          <w:marTop w:val="0"/>
          <w:marBottom w:val="0"/>
          <w:divBdr>
            <w:top w:val="none" w:sz="0" w:space="0" w:color="auto"/>
            <w:left w:val="none" w:sz="0" w:space="0" w:color="auto"/>
            <w:bottom w:val="none" w:sz="0" w:space="0" w:color="auto"/>
            <w:right w:val="none" w:sz="0" w:space="0" w:color="auto"/>
          </w:divBdr>
        </w:div>
        <w:div w:id="1648129051">
          <w:marLeft w:val="0"/>
          <w:marRight w:val="0"/>
          <w:marTop w:val="0"/>
          <w:marBottom w:val="0"/>
          <w:divBdr>
            <w:top w:val="none" w:sz="0" w:space="0" w:color="auto"/>
            <w:left w:val="none" w:sz="0" w:space="0" w:color="auto"/>
            <w:bottom w:val="none" w:sz="0" w:space="0" w:color="auto"/>
            <w:right w:val="none" w:sz="0" w:space="0" w:color="auto"/>
          </w:divBdr>
        </w:div>
        <w:div w:id="1912034068">
          <w:marLeft w:val="0"/>
          <w:marRight w:val="0"/>
          <w:marTop w:val="0"/>
          <w:marBottom w:val="0"/>
          <w:divBdr>
            <w:top w:val="none" w:sz="0" w:space="0" w:color="auto"/>
            <w:left w:val="none" w:sz="0" w:space="0" w:color="auto"/>
            <w:bottom w:val="none" w:sz="0" w:space="0" w:color="auto"/>
            <w:right w:val="none" w:sz="0" w:space="0" w:color="auto"/>
          </w:divBdr>
        </w:div>
        <w:div w:id="1082683644">
          <w:marLeft w:val="0"/>
          <w:marRight w:val="0"/>
          <w:marTop w:val="0"/>
          <w:marBottom w:val="0"/>
          <w:divBdr>
            <w:top w:val="none" w:sz="0" w:space="0" w:color="auto"/>
            <w:left w:val="none" w:sz="0" w:space="0" w:color="auto"/>
            <w:bottom w:val="none" w:sz="0" w:space="0" w:color="auto"/>
            <w:right w:val="none" w:sz="0" w:space="0" w:color="auto"/>
          </w:divBdr>
        </w:div>
        <w:div w:id="1061708635">
          <w:marLeft w:val="0"/>
          <w:marRight w:val="0"/>
          <w:marTop w:val="0"/>
          <w:marBottom w:val="0"/>
          <w:divBdr>
            <w:top w:val="none" w:sz="0" w:space="0" w:color="auto"/>
            <w:left w:val="none" w:sz="0" w:space="0" w:color="auto"/>
            <w:bottom w:val="none" w:sz="0" w:space="0" w:color="auto"/>
            <w:right w:val="none" w:sz="0" w:space="0" w:color="auto"/>
          </w:divBdr>
        </w:div>
        <w:div w:id="870846840">
          <w:marLeft w:val="0"/>
          <w:marRight w:val="0"/>
          <w:marTop w:val="0"/>
          <w:marBottom w:val="0"/>
          <w:divBdr>
            <w:top w:val="none" w:sz="0" w:space="0" w:color="auto"/>
            <w:left w:val="none" w:sz="0" w:space="0" w:color="auto"/>
            <w:bottom w:val="none" w:sz="0" w:space="0" w:color="auto"/>
            <w:right w:val="none" w:sz="0" w:space="0" w:color="auto"/>
          </w:divBdr>
        </w:div>
        <w:div w:id="780689606">
          <w:marLeft w:val="0"/>
          <w:marRight w:val="0"/>
          <w:marTop w:val="0"/>
          <w:marBottom w:val="0"/>
          <w:divBdr>
            <w:top w:val="none" w:sz="0" w:space="0" w:color="auto"/>
            <w:left w:val="none" w:sz="0" w:space="0" w:color="auto"/>
            <w:bottom w:val="none" w:sz="0" w:space="0" w:color="auto"/>
            <w:right w:val="none" w:sz="0" w:space="0" w:color="auto"/>
          </w:divBdr>
        </w:div>
        <w:div w:id="175777164">
          <w:marLeft w:val="0"/>
          <w:marRight w:val="0"/>
          <w:marTop w:val="0"/>
          <w:marBottom w:val="0"/>
          <w:divBdr>
            <w:top w:val="none" w:sz="0" w:space="0" w:color="auto"/>
            <w:left w:val="none" w:sz="0" w:space="0" w:color="auto"/>
            <w:bottom w:val="none" w:sz="0" w:space="0" w:color="auto"/>
            <w:right w:val="none" w:sz="0" w:space="0" w:color="auto"/>
          </w:divBdr>
        </w:div>
      </w:divsChild>
    </w:div>
    <w:div w:id="260067652">
      <w:bodyDiv w:val="1"/>
      <w:marLeft w:val="0"/>
      <w:marRight w:val="0"/>
      <w:marTop w:val="0"/>
      <w:marBottom w:val="0"/>
      <w:divBdr>
        <w:top w:val="none" w:sz="0" w:space="0" w:color="auto"/>
        <w:left w:val="none" w:sz="0" w:space="0" w:color="auto"/>
        <w:bottom w:val="none" w:sz="0" w:space="0" w:color="auto"/>
        <w:right w:val="none" w:sz="0" w:space="0" w:color="auto"/>
      </w:divBdr>
    </w:div>
    <w:div w:id="274949224">
      <w:bodyDiv w:val="1"/>
      <w:marLeft w:val="0"/>
      <w:marRight w:val="0"/>
      <w:marTop w:val="0"/>
      <w:marBottom w:val="0"/>
      <w:divBdr>
        <w:top w:val="none" w:sz="0" w:space="0" w:color="auto"/>
        <w:left w:val="none" w:sz="0" w:space="0" w:color="auto"/>
        <w:bottom w:val="none" w:sz="0" w:space="0" w:color="auto"/>
        <w:right w:val="none" w:sz="0" w:space="0" w:color="auto"/>
      </w:divBdr>
    </w:div>
    <w:div w:id="298651880">
      <w:bodyDiv w:val="1"/>
      <w:marLeft w:val="0"/>
      <w:marRight w:val="0"/>
      <w:marTop w:val="0"/>
      <w:marBottom w:val="0"/>
      <w:divBdr>
        <w:top w:val="none" w:sz="0" w:space="0" w:color="auto"/>
        <w:left w:val="none" w:sz="0" w:space="0" w:color="auto"/>
        <w:bottom w:val="none" w:sz="0" w:space="0" w:color="auto"/>
        <w:right w:val="none" w:sz="0" w:space="0" w:color="auto"/>
      </w:divBdr>
    </w:div>
    <w:div w:id="313070848">
      <w:bodyDiv w:val="1"/>
      <w:marLeft w:val="0"/>
      <w:marRight w:val="0"/>
      <w:marTop w:val="0"/>
      <w:marBottom w:val="0"/>
      <w:divBdr>
        <w:top w:val="none" w:sz="0" w:space="0" w:color="auto"/>
        <w:left w:val="none" w:sz="0" w:space="0" w:color="auto"/>
        <w:bottom w:val="none" w:sz="0" w:space="0" w:color="auto"/>
        <w:right w:val="none" w:sz="0" w:space="0" w:color="auto"/>
      </w:divBdr>
    </w:div>
    <w:div w:id="325087565">
      <w:bodyDiv w:val="1"/>
      <w:marLeft w:val="0"/>
      <w:marRight w:val="0"/>
      <w:marTop w:val="0"/>
      <w:marBottom w:val="0"/>
      <w:divBdr>
        <w:top w:val="none" w:sz="0" w:space="0" w:color="auto"/>
        <w:left w:val="none" w:sz="0" w:space="0" w:color="auto"/>
        <w:bottom w:val="none" w:sz="0" w:space="0" w:color="auto"/>
        <w:right w:val="none" w:sz="0" w:space="0" w:color="auto"/>
      </w:divBdr>
    </w:div>
    <w:div w:id="344013887">
      <w:bodyDiv w:val="1"/>
      <w:marLeft w:val="0"/>
      <w:marRight w:val="0"/>
      <w:marTop w:val="0"/>
      <w:marBottom w:val="0"/>
      <w:divBdr>
        <w:top w:val="none" w:sz="0" w:space="0" w:color="auto"/>
        <w:left w:val="none" w:sz="0" w:space="0" w:color="auto"/>
        <w:bottom w:val="none" w:sz="0" w:space="0" w:color="auto"/>
        <w:right w:val="none" w:sz="0" w:space="0" w:color="auto"/>
      </w:divBdr>
    </w:div>
    <w:div w:id="356319814">
      <w:bodyDiv w:val="1"/>
      <w:marLeft w:val="0"/>
      <w:marRight w:val="0"/>
      <w:marTop w:val="0"/>
      <w:marBottom w:val="0"/>
      <w:divBdr>
        <w:top w:val="none" w:sz="0" w:space="0" w:color="auto"/>
        <w:left w:val="none" w:sz="0" w:space="0" w:color="auto"/>
        <w:bottom w:val="none" w:sz="0" w:space="0" w:color="auto"/>
        <w:right w:val="none" w:sz="0" w:space="0" w:color="auto"/>
      </w:divBdr>
    </w:div>
    <w:div w:id="440804147">
      <w:bodyDiv w:val="1"/>
      <w:marLeft w:val="0"/>
      <w:marRight w:val="0"/>
      <w:marTop w:val="0"/>
      <w:marBottom w:val="0"/>
      <w:divBdr>
        <w:top w:val="none" w:sz="0" w:space="0" w:color="auto"/>
        <w:left w:val="none" w:sz="0" w:space="0" w:color="auto"/>
        <w:bottom w:val="none" w:sz="0" w:space="0" w:color="auto"/>
        <w:right w:val="none" w:sz="0" w:space="0" w:color="auto"/>
      </w:divBdr>
    </w:div>
    <w:div w:id="474832233">
      <w:bodyDiv w:val="1"/>
      <w:marLeft w:val="0"/>
      <w:marRight w:val="0"/>
      <w:marTop w:val="0"/>
      <w:marBottom w:val="0"/>
      <w:divBdr>
        <w:top w:val="none" w:sz="0" w:space="0" w:color="auto"/>
        <w:left w:val="none" w:sz="0" w:space="0" w:color="auto"/>
        <w:bottom w:val="none" w:sz="0" w:space="0" w:color="auto"/>
        <w:right w:val="none" w:sz="0" w:space="0" w:color="auto"/>
      </w:divBdr>
    </w:div>
    <w:div w:id="483594340">
      <w:bodyDiv w:val="1"/>
      <w:marLeft w:val="0"/>
      <w:marRight w:val="0"/>
      <w:marTop w:val="0"/>
      <w:marBottom w:val="0"/>
      <w:divBdr>
        <w:top w:val="none" w:sz="0" w:space="0" w:color="auto"/>
        <w:left w:val="none" w:sz="0" w:space="0" w:color="auto"/>
        <w:bottom w:val="none" w:sz="0" w:space="0" w:color="auto"/>
        <w:right w:val="none" w:sz="0" w:space="0" w:color="auto"/>
      </w:divBdr>
    </w:div>
    <w:div w:id="568275113">
      <w:bodyDiv w:val="1"/>
      <w:marLeft w:val="0"/>
      <w:marRight w:val="0"/>
      <w:marTop w:val="0"/>
      <w:marBottom w:val="0"/>
      <w:divBdr>
        <w:top w:val="none" w:sz="0" w:space="0" w:color="auto"/>
        <w:left w:val="none" w:sz="0" w:space="0" w:color="auto"/>
        <w:bottom w:val="none" w:sz="0" w:space="0" w:color="auto"/>
        <w:right w:val="none" w:sz="0" w:space="0" w:color="auto"/>
      </w:divBdr>
    </w:div>
    <w:div w:id="618805463">
      <w:bodyDiv w:val="1"/>
      <w:marLeft w:val="0"/>
      <w:marRight w:val="0"/>
      <w:marTop w:val="0"/>
      <w:marBottom w:val="0"/>
      <w:divBdr>
        <w:top w:val="none" w:sz="0" w:space="0" w:color="auto"/>
        <w:left w:val="none" w:sz="0" w:space="0" w:color="auto"/>
        <w:bottom w:val="none" w:sz="0" w:space="0" w:color="auto"/>
        <w:right w:val="none" w:sz="0" w:space="0" w:color="auto"/>
      </w:divBdr>
    </w:div>
    <w:div w:id="635375145">
      <w:bodyDiv w:val="1"/>
      <w:marLeft w:val="0"/>
      <w:marRight w:val="0"/>
      <w:marTop w:val="0"/>
      <w:marBottom w:val="0"/>
      <w:divBdr>
        <w:top w:val="none" w:sz="0" w:space="0" w:color="auto"/>
        <w:left w:val="none" w:sz="0" w:space="0" w:color="auto"/>
        <w:bottom w:val="none" w:sz="0" w:space="0" w:color="auto"/>
        <w:right w:val="none" w:sz="0" w:space="0" w:color="auto"/>
      </w:divBdr>
    </w:div>
    <w:div w:id="684290437">
      <w:bodyDiv w:val="1"/>
      <w:marLeft w:val="0"/>
      <w:marRight w:val="0"/>
      <w:marTop w:val="0"/>
      <w:marBottom w:val="0"/>
      <w:divBdr>
        <w:top w:val="none" w:sz="0" w:space="0" w:color="auto"/>
        <w:left w:val="none" w:sz="0" w:space="0" w:color="auto"/>
        <w:bottom w:val="none" w:sz="0" w:space="0" w:color="auto"/>
        <w:right w:val="none" w:sz="0" w:space="0" w:color="auto"/>
      </w:divBdr>
    </w:div>
    <w:div w:id="829826545">
      <w:bodyDiv w:val="1"/>
      <w:marLeft w:val="0"/>
      <w:marRight w:val="0"/>
      <w:marTop w:val="0"/>
      <w:marBottom w:val="0"/>
      <w:divBdr>
        <w:top w:val="none" w:sz="0" w:space="0" w:color="auto"/>
        <w:left w:val="none" w:sz="0" w:space="0" w:color="auto"/>
        <w:bottom w:val="none" w:sz="0" w:space="0" w:color="auto"/>
        <w:right w:val="none" w:sz="0" w:space="0" w:color="auto"/>
      </w:divBdr>
    </w:div>
    <w:div w:id="937177018">
      <w:bodyDiv w:val="1"/>
      <w:marLeft w:val="0"/>
      <w:marRight w:val="0"/>
      <w:marTop w:val="0"/>
      <w:marBottom w:val="0"/>
      <w:divBdr>
        <w:top w:val="none" w:sz="0" w:space="0" w:color="auto"/>
        <w:left w:val="none" w:sz="0" w:space="0" w:color="auto"/>
        <w:bottom w:val="none" w:sz="0" w:space="0" w:color="auto"/>
        <w:right w:val="none" w:sz="0" w:space="0" w:color="auto"/>
      </w:divBdr>
    </w:div>
    <w:div w:id="941649005">
      <w:bodyDiv w:val="1"/>
      <w:marLeft w:val="0"/>
      <w:marRight w:val="0"/>
      <w:marTop w:val="0"/>
      <w:marBottom w:val="0"/>
      <w:divBdr>
        <w:top w:val="none" w:sz="0" w:space="0" w:color="auto"/>
        <w:left w:val="none" w:sz="0" w:space="0" w:color="auto"/>
        <w:bottom w:val="none" w:sz="0" w:space="0" w:color="auto"/>
        <w:right w:val="none" w:sz="0" w:space="0" w:color="auto"/>
      </w:divBdr>
    </w:div>
    <w:div w:id="956791521">
      <w:bodyDiv w:val="1"/>
      <w:marLeft w:val="0"/>
      <w:marRight w:val="0"/>
      <w:marTop w:val="0"/>
      <w:marBottom w:val="0"/>
      <w:divBdr>
        <w:top w:val="none" w:sz="0" w:space="0" w:color="auto"/>
        <w:left w:val="none" w:sz="0" w:space="0" w:color="auto"/>
        <w:bottom w:val="none" w:sz="0" w:space="0" w:color="auto"/>
        <w:right w:val="none" w:sz="0" w:space="0" w:color="auto"/>
      </w:divBdr>
    </w:div>
    <w:div w:id="998339034">
      <w:bodyDiv w:val="1"/>
      <w:marLeft w:val="0"/>
      <w:marRight w:val="0"/>
      <w:marTop w:val="0"/>
      <w:marBottom w:val="0"/>
      <w:divBdr>
        <w:top w:val="none" w:sz="0" w:space="0" w:color="auto"/>
        <w:left w:val="none" w:sz="0" w:space="0" w:color="auto"/>
        <w:bottom w:val="none" w:sz="0" w:space="0" w:color="auto"/>
        <w:right w:val="none" w:sz="0" w:space="0" w:color="auto"/>
      </w:divBdr>
    </w:div>
    <w:div w:id="1000933569">
      <w:bodyDiv w:val="1"/>
      <w:marLeft w:val="0"/>
      <w:marRight w:val="0"/>
      <w:marTop w:val="0"/>
      <w:marBottom w:val="0"/>
      <w:divBdr>
        <w:top w:val="none" w:sz="0" w:space="0" w:color="auto"/>
        <w:left w:val="none" w:sz="0" w:space="0" w:color="auto"/>
        <w:bottom w:val="none" w:sz="0" w:space="0" w:color="auto"/>
        <w:right w:val="none" w:sz="0" w:space="0" w:color="auto"/>
      </w:divBdr>
    </w:div>
    <w:div w:id="1060665600">
      <w:bodyDiv w:val="1"/>
      <w:marLeft w:val="0"/>
      <w:marRight w:val="0"/>
      <w:marTop w:val="0"/>
      <w:marBottom w:val="0"/>
      <w:divBdr>
        <w:top w:val="none" w:sz="0" w:space="0" w:color="auto"/>
        <w:left w:val="none" w:sz="0" w:space="0" w:color="auto"/>
        <w:bottom w:val="none" w:sz="0" w:space="0" w:color="auto"/>
        <w:right w:val="none" w:sz="0" w:space="0" w:color="auto"/>
      </w:divBdr>
    </w:div>
    <w:div w:id="1092823715">
      <w:bodyDiv w:val="1"/>
      <w:marLeft w:val="0"/>
      <w:marRight w:val="0"/>
      <w:marTop w:val="0"/>
      <w:marBottom w:val="0"/>
      <w:divBdr>
        <w:top w:val="none" w:sz="0" w:space="0" w:color="auto"/>
        <w:left w:val="none" w:sz="0" w:space="0" w:color="auto"/>
        <w:bottom w:val="none" w:sz="0" w:space="0" w:color="auto"/>
        <w:right w:val="none" w:sz="0" w:space="0" w:color="auto"/>
      </w:divBdr>
    </w:div>
    <w:div w:id="1210341538">
      <w:bodyDiv w:val="1"/>
      <w:marLeft w:val="0"/>
      <w:marRight w:val="0"/>
      <w:marTop w:val="0"/>
      <w:marBottom w:val="0"/>
      <w:divBdr>
        <w:top w:val="none" w:sz="0" w:space="0" w:color="auto"/>
        <w:left w:val="none" w:sz="0" w:space="0" w:color="auto"/>
        <w:bottom w:val="none" w:sz="0" w:space="0" w:color="auto"/>
        <w:right w:val="none" w:sz="0" w:space="0" w:color="auto"/>
      </w:divBdr>
    </w:div>
    <w:div w:id="1389574794">
      <w:bodyDiv w:val="1"/>
      <w:marLeft w:val="0"/>
      <w:marRight w:val="0"/>
      <w:marTop w:val="0"/>
      <w:marBottom w:val="0"/>
      <w:divBdr>
        <w:top w:val="none" w:sz="0" w:space="0" w:color="auto"/>
        <w:left w:val="none" w:sz="0" w:space="0" w:color="auto"/>
        <w:bottom w:val="none" w:sz="0" w:space="0" w:color="auto"/>
        <w:right w:val="none" w:sz="0" w:space="0" w:color="auto"/>
      </w:divBdr>
    </w:div>
    <w:div w:id="1454519138">
      <w:bodyDiv w:val="1"/>
      <w:marLeft w:val="0"/>
      <w:marRight w:val="0"/>
      <w:marTop w:val="0"/>
      <w:marBottom w:val="0"/>
      <w:divBdr>
        <w:top w:val="none" w:sz="0" w:space="0" w:color="auto"/>
        <w:left w:val="none" w:sz="0" w:space="0" w:color="auto"/>
        <w:bottom w:val="none" w:sz="0" w:space="0" w:color="auto"/>
        <w:right w:val="none" w:sz="0" w:space="0" w:color="auto"/>
      </w:divBdr>
      <w:divsChild>
        <w:div w:id="2134710974">
          <w:marLeft w:val="0"/>
          <w:marRight w:val="0"/>
          <w:marTop w:val="0"/>
          <w:marBottom w:val="0"/>
          <w:divBdr>
            <w:top w:val="none" w:sz="0" w:space="0" w:color="auto"/>
            <w:left w:val="none" w:sz="0" w:space="0" w:color="auto"/>
            <w:bottom w:val="none" w:sz="0" w:space="0" w:color="auto"/>
            <w:right w:val="none" w:sz="0" w:space="0" w:color="auto"/>
          </w:divBdr>
        </w:div>
        <w:div w:id="859315991">
          <w:marLeft w:val="0"/>
          <w:marRight w:val="0"/>
          <w:marTop w:val="0"/>
          <w:marBottom w:val="0"/>
          <w:divBdr>
            <w:top w:val="none" w:sz="0" w:space="0" w:color="auto"/>
            <w:left w:val="none" w:sz="0" w:space="0" w:color="auto"/>
            <w:bottom w:val="none" w:sz="0" w:space="0" w:color="auto"/>
            <w:right w:val="none" w:sz="0" w:space="0" w:color="auto"/>
          </w:divBdr>
        </w:div>
        <w:div w:id="1829010696">
          <w:marLeft w:val="0"/>
          <w:marRight w:val="0"/>
          <w:marTop w:val="0"/>
          <w:marBottom w:val="0"/>
          <w:divBdr>
            <w:top w:val="none" w:sz="0" w:space="0" w:color="auto"/>
            <w:left w:val="none" w:sz="0" w:space="0" w:color="auto"/>
            <w:bottom w:val="none" w:sz="0" w:space="0" w:color="auto"/>
            <w:right w:val="none" w:sz="0" w:space="0" w:color="auto"/>
          </w:divBdr>
        </w:div>
        <w:div w:id="544221913">
          <w:marLeft w:val="0"/>
          <w:marRight w:val="0"/>
          <w:marTop w:val="0"/>
          <w:marBottom w:val="0"/>
          <w:divBdr>
            <w:top w:val="none" w:sz="0" w:space="0" w:color="auto"/>
            <w:left w:val="none" w:sz="0" w:space="0" w:color="auto"/>
            <w:bottom w:val="none" w:sz="0" w:space="0" w:color="auto"/>
            <w:right w:val="none" w:sz="0" w:space="0" w:color="auto"/>
          </w:divBdr>
        </w:div>
        <w:div w:id="1443528498">
          <w:marLeft w:val="0"/>
          <w:marRight w:val="0"/>
          <w:marTop w:val="0"/>
          <w:marBottom w:val="0"/>
          <w:divBdr>
            <w:top w:val="none" w:sz="0" w:space="0" w:color="auto"/>
            <w:left w:val="none" w:sz="0" w:space="0" w:color="auto"/>
            <w:bottom w:val="none" w:sz="0" w:space="0" w:color="auto"/>
            <w:right w:val="none" w:sz="0" w:space="0" w:color="auto"/>
          </w:divBdr>
        </w:div>
        <w:div w:id="1533810551">
          <w:marLeft w:val="0"/>
          <w:marRight w:val="0"/>
          <w:marTop w:val="0"/>
          <w:marBottom w:val="0"/>
          <w:divBdr>
            <w:top w:val="none" w:sz="0" w:space="0" w:color="auto"/>
            <w:left w:val="none" w:sz="0" w:space="0" w:color="auto"/>
            <w:bottom w:val="none" w:sz="0" w:space="0" w:color="auto"/>
            <w:right w:val="none" w:sz="0" w:space="0" w:color="auto"/>
          </w:divBdr>
        </w:div>
        <w:div w:id="816726524">
          <w:marLeft w:val="0"/>
          <w:marRight w:val="0"/>
          <w:marTop w:val="0"/>
          <w:marBottom w:val="0"/>
          <w:divBdr>
            <w:top w:val="none" w:sz="0" w:space="0" w:color="auto"/>
            <w:left w:val="none" w:sz="0" w:space="0" w:color="auto"/>
            <w:bottom w:val="none" w:sz="0" w:space="0" w:color="auto"/>
            <w:right w:val="none" w:sz="0" w:space="0" w:color="auto"/>
          </w:divBdr>
        </w:div>
        <w:div w:id="991182773">
          <w:marLeft w:val="0"/>
          <w:marRight w:val="0"/>
          <w:marTop w:val="0"/>
          <w:marBottom w:val="0"/>
          <w:divBdr>
            <w:top w:val="none" w:sz="0" w:space="0" w:color="auto"/>
            <w:left w:val="none" w:sz="0" w:space="0" w:color="auto"/>
            <w:bottom w:val="none" w:sz="0" w:space="0" w:color="auto"/>
            <w:right w:val="none" w:sz="0" w:space="0" w:color="auto"/>
          </w:divBdr>
        </w:div>
        <w:div w:id="650792467">
          <w:marLeft w:val="0"/>
          <w:marRight w:val="0"/>
          <w:marTop w:val="0"/>
          <w:marBottom w:val="0"/>
          <w:divBdr>
            <w:top w:val="none" w:sz="0" w:space="0" w:color="auto"/>
            <w:left w:val="none" w:sz="0" w:space="0" w:color="auto"/>
            <w:bottom w:val="none" w:sz="0" w:space="0" w:color="auto"/>
            <w:right w:val="none" w:sz="0" w:space="0" w:color="auto"/>
          </w:divBdr>
        </w:div>
        <w:div w:id="1899510563">
          <w:marLeft w:val="0"/>
          <w:marRight w:val="0"/>
          <w:marTop w:val="0"/>
          <w:marBottom w:val="0"/>
          <w:divBdr>
            <w:top w:val="none" w:sz="0" w:space="0" w:color="auto"/>
            <w:left w:val="none" w:sz="0" w:space="0" w:color="auto"/>
            <w:bottom w:val="none" w:sz="0" w:space="0" w:color="auto"/>
            <w:right w:val="none" w:sz="0" w:space="0" w:color="auto"/>
          </w:divBdr>
        </w:div>
        <w:div w:id="173810822">
          <w:marLeft w:val="0"/>
          <w:marRight w:val="0"/>
          <w:marTop w:val="0"/>
          <w:marBottom w:val="0"/>
          <w:divBdr>
            <w:top w:val="none" w:sz="0" w:space="0" w:color="auto"/>
            <w:left w:val="none" w:sz="0" w:space="0" w:color="auto"/>
            <w:bottom w:val="none" w:sz="0" w:space="0" w:color="auto"/>
            <w:right w:val="none" w:sz="0" w:space="0" w:color="auto"/>
          </w:divBdr>
        </w:div>
        <w:div w:id="1504006395">
          <w:marLeft w:val="0"/>
          <w:marRight w:val="0"/>
          <w:marTop w:val="0"/>
          <w:marBottom w:val="0"/>
          <w:divBdr>
            <w:top w:val="none" w:sz="0" w:space="0" w:color="auto"/>
            <w:left w:val="none" w:sz="0" w:space="0" w:color="auto"/>
            <w:bottom w:val="none" w:sz="0" w:space="0" w:color="auto"/>
            <w:right w:val="none" w:sz="0" w:space="0" w:color="auto"/>
          </w:divBdr>
        </w:div>
        <w:div w:id="1350646809">
          <w:marLeft w:val="0"/>
          <w:marRight w:val="0"/>
          <w:marTop w:val="0"/>
          <w:marBottom w:val="0"/>
          <w:divBdr>
            <w:top w:val="none" w:sz="0" w:space="0" w:color="auto"/>
            <w:left w:val="none" w:sz="0" w:space="0" w:color="auto"/>
            <w:bottom w:val="none" w:sz="0" w:space="0" w:color="auto"/>
            <w:right w:val="none" w:sz="0" w:space="0" w:color="auto"/>
          </w:divBdr>
        </w:div>
        <w:div w:id="650259812">
          <w:marLeft w:val="0"/>
          <w:marRight w:val="0"/>
          <w:marTop w:val="0"/>
          <w:marBottom w:val="0"/>
          <w:divBdr>
            <w:top w:val="none" w:sz="0" w:space="0" w:color="auto"/>
            <w:left w:val="none" w:sz="0" w:space="0" w:color="auto"/>
            <w:bottom w:val="none" w:sz="0" w:space="0" w:color="auto"/>
            <w:right w:val="none" w:sz="0" w:space="0" w:color="auto"/>
          </w:divBdr>
        </w:div>
        <w:div w:id="6293906">
          <w:marLeft w:val="0"/>
          <w:marRight w:val="0"/>
          <w:marTop w:val="0"/>
          <w:marBottom w:val="0"/>
          <w:divBdr>
            <w:top w:val="none" w:sz="0" w:space="0" w:color="auto"/>
            <w:left w:val="none" w:sz="0" w:space="0" w:color="auto"/>
            <w:bottom w:val="none" w:sz="0" w:space="0" w:color="auto"/>
            <w:right w:val="none" w:sz="0" w:space="0" w:color="auto"/>
          </w:divBdr>
        </w:div>
        <w:div w:id="896821046">
          <w:marLeft w:val="0"/>
          <w:marRight w:val="0"/>
          <w:marTop w:val="0"/>
          <w:marBottom w:val="0"/>
          <w:divBdr>
            <w:top w:val="none" w:sz="0" w:space="0" w:color="auto"/>
            <w:left w:val="none" w:sz="0" w:space="0" w:color="auto"/>
            <w:bottom w:val="none" w:sz="0" w:space="0" w:color="auto"/>
            <w:right w:val="none" w:sz="0" w:space="0" w:color="auto"/>
          </w:divBdr>
        </w:div>
        <w:div w:id="175585965">
          <w:marLeft w:val="0"/>
          <w:marRight w:val="0"/>
          <w:marTop w:val="0"/>
          <w:marBottom w:val="0"/>
          <w:divBdr>
            <w:top w:val="none" w:sz="0" w:space="0" w:color="auto"/>
            <w:left w:val="none" w:sz="0" w:space="0" w:color="auto"/>
            <w:bottom w:val="none" w:sz="0" w:space="0" w:color="auto"/>
            <w:right w:val="none" w:sz="0" w:space="0" w:color="auto"/>
          </w:divBdr>
        </w:div>
        <w:div w:id="363333437">
          <w:marLeft w:val="0"/>
          <w:marRight w:val="0"/>
          <w:marTop w:val="0"/>
          <w:marBottom w:val="0"/>
          <w:divBdr>
            <w:top w:val="none" w:sz="0" w:space="0" w:color="auto"/>
            <w:left w:val="none" w:sz="0" w:space="0" w:color="auto"/>
            <w:bottom w:val="none" w:sz="0" w:space="0" w:color="auto"/>
            <w:right w:val="none" w:sz="0" w:space="0" w:color="auto"/>
          </w:divBdr>
        </w:div>
        <w:div w:id="144514289">
          <w:marLeft w:val="0"/>
          <w:marRight w:val="0"/>
          <w:marTop w:val="0"/>
          <w:marBottom w:val="0"/>
          <w:divBdr>
            <w:top w:val="none" w:sz="0" w:space="0" w:color="auto"/>
            <w:left w:val="none" w:sz="0" w:space="0" w:color="auto"/>
            <w:bottom w:val="none" w:sz="0" w:space="0" w:color="auto"/>
            <w:right w:val="none" w:sz="0" w:space="0" w:color="auto"/>
          </w:divBdr>
        </w:div>
        <w:div w:id="1913614247">
          <w:marLeft w:val="0"/>
          <w:marRight w:val="0"/>
          <w:marTop w:val="0"/>
          <w:marBottom w:val="0"/>
          <w:divBdr>
            <w:top w:val="none" w:sz="0" w:space="0" w:color="auto"/>
            <w:left w:val="none" w:sz="0" w:space="0" w:color="auto"/>
            <w:bottom w:val="none" w:sz="0" w:space="0" w:color="auto"/>
            <w:right w:val="none" w:sz="0" w:space="0" w:color="auto"/>
          </w:divBdr>
        </w:div>
        <w:div w:id="321012743">
          <w:marLeft w:val="0"/>
          <w:marRight w:val="0"/>
          <w:marTop w:val="0"/>
          <w:marBottom w:val="0"/>
          <w:divBdr>
            <w:top w:val="none" w:sz="0" w:space="0" w:color="auto"/>
            <w:left w:val="none" w:sz="0" w:space="0" w:color="auto"/>
            <w:bottom w:val="none" w:sz="0" w:space="0" w:color="auto"/>
            <w:right w:val="none" w:sz="0" w:space="0" w:color="auto"/>
          </w:divBdr>
        </w:div>
        <w:div w:id="1398748753">
          <w:marLeft w:val="0"/>
          <w:marRight w:val="0"/>
          <w:marTop w:val="0"/>
          <w:marBottom w:val="0"/>
          <w:divBdr>
            <w:top w:val="none" w:sz="0" w:space="0" w:color="auto"/>
            <w:left w:val="none" w:sz="0" w:space="0" w:color="auto"/>
            <w:bottom w:val="none" w:sz="0" w:space="0" w:color="auto"/>
            <w:right w:val="none" w:sz="0" w:space="0" w:color="auto"/>
          </w:divBdr>
        </w:div>
        <w:div w:id="967474637">
          <w:marLeft w:val="0"/>
          <w:marRight w:val="0"/>
          <w:marTop w:val="0"/>
          <w:marBottom w:val="0"/>
          <w:divBdr>
            <w:top w:val="none" w:sz="0" w:space="0" w:color="auto"/>
            <w:left w:val="none" w:sz="0" w:space="0" w:color="auto"/>
            <w:bottom w:val="none" w:sz="0" w:space="0" w:color="auto"/>
            <w:right w:val="none" w:sz="0" w:space="0" w:color="auto"/>
          </w:divBdr>
        </w:div>
        <w:div w:id="1061638666">
          <w:marLeft w:val="0"/>
          <w:marRight w:val="0"/>
          <w:marTop w:val="0"/>
          <w:marBottom w:val="0"/>
          <w:divBdr>
            <w:top w:val="none" w:sz="0" w:space="0" w:color="auto"/>
            <w:left w:val="none" w:sz="0" w:space="0" w:color="auto"/>
            <w:bottom w:val="none" w:sz="0" w:space="0" w:color="auto"/>
            <w:right w:val="none" w:sz="0" w:space="0" w:color="auto"/>
          </w:divBdr>
        </w:div>
        <w:div w:id="1061556745">
          <w:marLeft w:val="0"/>
          <w:marRight w:val="0"/>
          <w:marTop w:val="0"/>
          <w:marBottom w:val="0"/>
          <w:divBdr>
            <w:top w:val="none" w:sz="0" w:space="0" w:color="auto"/>
            <w:left w:val="none" w:sz="0" w:space="0" w:color="auto"/>
            <w:bottom w:val="none" w:sz="0" w:space="0" w:color="auto"/>
            <w:right w:val="none" w:sz="0" w:space="0" w:color="auto"/>
          </w:divBdr>
        </w:div>
        <w:div w:id="1736121048">
          <w:marLeft w:val="0"/>
          <w:marRight w:val="0"/>
          <w:marTop w:val="0"/>
          <w:marBottom w:val="0"/>
          <w:divBdr>
            <w:top w:val="none" w:sz="0" w:space="0" w:color="auto"/>
            <w:left w:val="none" w:sz="0" w:space="0" w:color="auto"/>
            <w:bottom w:val="none" w:sz="0" w:space="0" w:color="auto"/>
            <w:right w:val="none" w:sz="0" w:space="0" w:color="auto"/>
          </w:divBdr>
        </w:div>
        <w:div w:id="1501310776">
          <w:marLeft w:val="0"/>
          <w:marRight w:val="0"/>
          <w:marTop w:val="0"/>
          <w:marBottom w:val="0"/>
          <w:divBdr>
            <w:top w:val="none" w:sz="0" w:space="0" w:color="auto"/>
            <w:left w:val="none" w:sz="0" w:space="0" w:color="auto"/>
            <w:bottom w:val="none" w:sz="0" w:space="0" w:color="auto"/>
            <w:right w:val="none" w:sz="0" w:space="0" w:color="auto"/>
          </w:divBdr>
        </w:div>
        <w:div w:id="672954192">
          <w:marLeft w:val="0"/>
          <w:marRight w:val="0"/>
          <w:marTop w:val="0"/>
          <w:marBottom w:val="0"/>
          <w:divBdr>
            <w:top w:val="none" w:sz="0" w:space="0" w:color="auto"/>
            <w:left w:val="none" w:sz="0" w:space="0" w:color="auto"/>
            <w:bottom w:val="none" w:sz="0" w:space="0" w:color="auto"/>
            <w:right w:val="none" w:sz="0" w:space="0" w:color="auto"/>
          </w:divBdr>
        </w:div>
      </w:divsChild>
    </w:div>
    <w:div w:id="1476600154">
      <w:bodyDiv w:val="1"/>
      <w:marLeft w:val="0"/>
      <w:marRight w:val="0"/>
      <w:marTop w:val="0"/>
      <w:marBottom w:val="0"/>
      <w:divBdr>
        <w:top w:val="none" w:sz="0" w:space="0" w:color="auto"/>
        <w:left w:val="none" w:sz="0" w:space="0" w:color="auto"/>
        <w:bottom w:val="none" w:sz="0" w:space="0" w:color="auto"/>
        <w:right w:val="none" w:sz="0" w:space="0" w:color="auto"/>
      </w:divBdr>
    </w:div>
    <w:div w:id="1505705864">
      <w:bodyDiv w:val="1"/>
      <w:marLeft w:val="0"/>
      <w:marRight w:val="0"/>
      <w:marTop w:val="0"/>
      <w:marBottom w:val="0"/>
      <w:divBdr>
        <w:top w:val="none" w:sz="0" w:space="0" w:color="auto"/>
        <w:left w:val="none" w:sz="0" w:space="0" w:color="auto"/>
        <w:bottom w:val="none" w:sz="0" w:space="0" w:color="auto"/>
        <w:right w:val="none" w:sz="0" w:space="0" w:color="auto"/>
      </w:divBdr>
    </w:div>
    <w:div w:id="1539194602">
      <w:bodyDiv w:val="1"/>
      <w:marLeft w:val="0"/>
      <w:marRight w:val="0"/>
      <w:marTop w:val="0"/>
      <w:marBottom w:val="0"/>
      <w:divBdr>
        <w:top w:val="none" w:sz="0" w:space="0" w:color="auto"/>
        <w:left w:val="none" w:sz="0" w:space="0" w:color="auto"/>
        <w:bottom w:val="none" w:sz="0" w:space="0" w:color="auto"/>
        <w:right w:val="none" w:sz="0" w:space="0" w:color="auto"/>
      </w:divBdr>
    </w:div>
    <w:div w:id="1554390732">
      <w:bodyDiv w:val="1"/>
      <w:marLeft w:val="0"/>
      <w:marRight w:val="0"/>
      <w:marTop w:val="0"/>
      <w:marBottom w:val="0"/>
      <w:divBdr>
        <w:top w:val="none" w:sz="0" w:space="0" w:color="auto"/>
        <w:left w:val="none" w:sz="0" w:space="0" w:color="auto"/>
        <w:bottom w:val="none" w:sz="0" w:space="0" w:color="auto"/>
        <w:right w:val="none" w:sz="0" w:space="0" w:color="auto"/>
      </w:divBdr>
    </w:div>
    <w:div w:id="1692536238">
      <w:bodyDiv w:val="1"/>
      <w:marLeft w:val="0"/>
      <w:marRight w:val="0"/>
      <w:marTop w:val="0"/>
      <w:marBottom w:val="0"/>
      <w:divBdr>
        <w:top w:val="none" w:sz="0" w:space="0" w:color="auto"/>
        <w:left w:val="none" w:sz="0" w:space="0" w:color="auto"/>
        <w:bottom w:val="none" w:sz="0" w:space="0" w:color="auto"/>
        <w:right w:val="none" w:sz="0" w:space="0" w:color="auto"/>
      </w:divBdr>
    </w:div>
    <w:div w:id="1739863727">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sChild>
        <w:div w:id="131020397">
          <w:marLeft w:val="0"/>
          <w:marRight w:val="0"/>
          <w:marTop w:val="0"/>
          <w:marBottom w:val="0"/>
          <w:divBdr>
            <w:top w:val="none" w:sz="0" w:space="0" w:color="auto"/>
            <w:left w:val="none" w:sz="0" w:space="0" w:color="auto"/>
            <w:bottom w:val="none" w:sz="0" w:space="0" w:color="auto"/>
            <w:right w:val="none" w:sz="0" w:space="0" w:color="auto"/>
          </w:divBdr>
        </w:div>
        <w:div w:id="1716926629">
          <w:marLeft w:val="0"/>
          <w:marRight w:val="0"/>
          <w:marTop w:val="0"/>
          <w:marBottom w:val="0"/>
          <w:divBdr>
            <w:top w:val="none" w:sz="0" w:space="0" w:color="auto"/>
            <w:left w:val="none" w:sz="0" w:space="0" w:color="auto"/>
            <w:bottom w:val="none" w:sz="0" w:space="0" w:color="auto"/>
            <w:right w:val="none" w:sz="0" w:space="0" w:color="auto"/>
          </w:divBdr>
        </w:div>
        <w:div w:id="190456284">
          <w:marLeft w:val="0"/>
          <w:marRight w:val="0"/>
          <w:marTop w:val="0"/>
          <w:marBottom w:val="0"/>
          <w:divBdr>
            <w:top w:val="none" w:sz="0" w:space="0" w:color="auto"/>
            <w:left w:val="none" w:sz="0" w:space="0" w:color="auto"/>
            <w:bottom w:val="none" w:sz="0" w:space="0" w:color="auto"/>
            <w:right w:val="none" w:sz="0" w:space="0" w:color="auto"/>
          </w:divBdr>
        </w:div>
        <w:div w:id="2084522188">
          <w:marLeft w:val="0"/>
          <w:marRight w:val="0"/>
          <w:marTop w:val="0"/>
          <w:marBottom w:val="0"/>
          <w:divBdr>
            <w:top w:val="none" w:sz="0" w:space="0" w:color="auto"/>
            <w:left w:val="none" w:sz="0" w:space="0" w:color="auto"/>
            <w:bottom w:val="none" w:sz="0" w:space="0" w:color="auto"/>
            <w:right w:val="none" w:sz="0" w:space="0" w:color="auto"/>
          </w:divBdr>
        </w:div>
        <w:div w:id="1396123025">
          <w:marLeft w:val="0"/>
          <w:marRight w:val="0"/>
          <w:marTop w:val="0"/>
          <w:marBottom w:val="0"/>
          <w:divBdr>
            <w:top w:val="none" w:sz="0" w:space="0" w:color="auto"/>
            <w:left w:val="none" w:sz="0" w:space="0" w:color="auto"/>
            <w:bottom w:val="none" w:sz="0" w:space="0" w:color="auto"/>
            <w:right w:val="none" w:sz="0" w:space="0" w:color="auto"/>
          </w:divBdr>
        </w:div>
        <w:div w:id="943339467">
          <w:marLeft w:val="0"/>
          <w:marRight w:val="0"/>
          <w:marTop w:val="0"/>
          <w:marBottom w:val="0"/>
          <w:divBdr>
            <w:top w:val="none" w:sz="0" w:space="0" w:color="auto"/>
            <w:left w:val="none" w:sz="0" w:space="0" w:color="auto"/>
            <w:bottom w:val="none" w:sz="0" w:space="0" w:color="auto"/>
            <w:right w:val="none" w:sz="0" w:space="0" w:color="auto"/>
          </w:divBdr>
        </w:div>
      </w:divsChild>
    </w:div>
    <w:div w:id="1962615519">
      <w:bodyDiv w:val="1"/>
      <w:marLeft w:val="0"/>
      <w:marRight w:val="0"/>
      <w:marTop w:val="0"/>
      <w:marBottom w:val="0"/>
      <w:divBdr>
        <w:top w:val="none" w:sz="0" w:space="0" w:color="auto"/>
        <w:left w:val="none" w:sz="0" w:space="0" w:color="auto"/>
        <w:bottom w:val="none" w:sz="0" w:space="0" w:color="auto"/>
        <w:right w:val="none" w:sz="0" w:space="0" w:color="auto"/>
      </w:divBdr>
    </w:div>
    <w:div w:id="2014987260">
      <w:bodyDiv w:val="1"/>
      <w:marLeft w:val="0"/>
      <w:marRight w:val="0"/>
      <w:marTop w:val="0"/>
      <w:marBottom w:val="0"/>
      <w:divBdr>
        <w:top w:val="none" w:sz="0" w:space="0" w:color="auto"/>
        <w:left w:val="none" w:sz="0" w:space="0" w:color="auto"/>
        <w:bottom w:val="none" w:sz="0" w:space="0" w:color="auto"/>
        <w:right w:val="none" w:sz="0" w:space="0" w:color="auto"/>
      </w:divBdr>
    </w:div>
    <w:div w:id="2058704290">
      <w:bodyDiv w:val="1"/>
      <w:marLeft w:val="0"/>
      <w:marRight w:val="0"/>
      <w:marTop w:val="0"/>
      <w:marBottom w:val="0"/>
      <w:divBdr>
        <w:top w:val="none" w:sz="0" w:space="0" w:color="auto"/>
        <w:left w:val="none" w:sz="0" w:space="0" w:color="auto"/>
        <w:bottom w:val="none" w:sz="0" w:space="0" w:color="auto"/>
        <w:right w:val="none" w:sz="0" w:space="0" w:color="auto"/>
      </w:divBdr>
    </w:div>
    <w:div w:id="2101754598">
      <w:bodyDiv w:val="1"/>
      <w:marLeft w:val="0"/>
      <w:marRight w:val="0"/>
      <w:marTop w:val="0"/>
      <w:marBottom w:val="0"/>
      <w:divBdr>
        <w:top w:val="none" w:sz="0" w:space="0" w:color="auto"/>
        <w:left w:val="none" w:sz="0" w:space="0" w:color="auto"/>
        <w:bottom w:val="none" w:sz="0" w:space="0" w:color="auto"/>
        <w:right w:val="none" w:sz="0" w:space="0" w:color="auto"/>
      </w:divBdr>
    </w:div>
    <w:div w:id="212599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c@ra.org.m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F831-214C-4C2C-86AF-C6678DAC60E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7634000F-46F9-4516-ABA1-1D946BCA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3678B-6DDA-4D53-B472-6C0C44F5A0DA}">
  <ds:schemaRefs>
    <ds:schemaRef ds:uri="http://schemas.microsoft.com/sharepoint/v3/contenttype/forms"/>
  </ds:schemaRefs>
</ds:datastoreItem>
</file>

<file path=customXml/itemProps4.xml><?xml version="1.0" encoding="utf-8"?>
<ds:datastoreItem xmlns:ds="http://schemas.openxmlformats.org/officeDocument/2006/customXml" ds:itemID="{2616D989-2630-444D-9834-E8D0F8CA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Boyenge Dieng</dc:creator>
  <cp:lastModifiedBy>Steve Chipala</cp:lastModifiedBy>
  <cp:revision>3</cp:revision>
  <dcterms:created xsi:type="dcterms:W3CDTF">2024-03-12T08:01:00Z</dcterms:created>
  <dcterms:modified xsi:type="dcterms:W3CDTF">2024-03-12T08:09:00Z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